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731B5" w14:textId="3665B597" w:rsidR="0063754E" w:rsidRPr="005E7954" w:rsidRDefault="005201B6" w:rsidP="0063754E">
      <w:pPr>
        <w:pStyle w:val="Heading1"/>
        <w:rPr>
          <w:sz w:val="28"/>
          <w:szCs w:val="28"/>
          <w:lang w:val="en-US"/>
        </w:rPr>
      </w:pPr>
      <w:r w:rsidRPr="004A55AC">
        <w:rPr>
          <w:sz w:val="24"/>
          <w:szCs w:val="28"/>
          <w:lang w:val="en-US"/>
        </w:rPr>
        <w:t xml:space="preserve">Lehreinheit: </w:t>
      </w:r>
      <w:r w:rsidR="005E7954" w:rsidRPr="004A55AC">
        <w:rPr>
          <w:sz w:val="24"/>
          <w:szCs w:val="28"/>
          <w:lang w:val="en-US"/>
        </w:rPr>
        <w:t>talking about statistics and climate change</w:t>
      </w:r>
    </w:p>
    <w:p w14:paraId="35B66567" w14:textId="77777777" w:rsidR="00010BEB" w:rsidRPr="005E7954" w:rsidRDefault="00010BEB" w:rsidP="004F5C0C"/>
    <w:p w14:paraId="7E8EDF55" w14:textId="77777777" w:rsidR="004F5C0C" w:rsidRPr="004A55AC" w:rsidRDefault="004F5C0C" w:rsidP="004F5C0C">
      <w:pPr>
        <w:rPr>
          <w:rFonts w:ascii="Calibri" w:hAnsi="Calibri" w:cs="Calibri"/>
          <w:b/>
          <w:i/>
          <w:color w:val="1F3864"/>
          <w:szCs w:val="22"/>
        </w:rPr>
      </w:pPr>
      <w:r w:rsidRPr="006634E0">
        <w:rPr>
          <w:b/>
          <w:bCs/>
          <w:noProof/>
          <w:lang w:val="de-DE" w:eastAsia="de-DE"/>
        </w:rPr>
        <mc:AlternateContent>
          <mc:Choice Requires="wps">
            <w:drawing>
              <wp:anchor distT="0" distB="0" distL="114300" distR="114300" simplePos="0" relativeHeight="251659264" behindDoc="0" locked="0" layoutInCell="1" allowOverlap="1" wp14:anchorId="2A3F1868" wp14:editId="51980BAC">
                <wp:simplePos x="0" y="0"/>
                <wp:positionH relativeFrom="column">
                  <wp:posOffset>-52070</wp:posOffset>
                </wp:positionH>
                <wp:positionV relativeFrom="paragraph">
                  <wp:posOffset>211455</wp:posOffset>
                </wp:positionV>
                <wp:extent cx="5867400" cy="2209800"/>
                <wp:effectExtent l="0" t="0" r="19050" b="19050"/>
                <wp:wrapNone/>
                <wp:docPr id="3" name="Text Box 19460"/>
                <wp:cNvGraphicFramePr/>
                <a:graphic xmlns:a="http://schemas.openxmlformats.org/drawingml/2006/main">
                  <a:graphicData uri="http://schemas.microsoft.com/office/word/2010/wordprocessingShape">
                    <wps:wsp>
                      <wps:cNvSpPr txBox="1"/>
                      <wps:spPr>
                        <a:xfrm>
                          <a:off x="0" y="0"/>
                          <a:ext cx="5867400" cy="2209800"/>
                        </a:xfrm>
                        <a:prstGeom prst="rect">
                          <a:avLst/>
                        </a:prstGeom>
                        <a:solidFill>
                          <a:srgbClr val="5B9BD5">
                            <a:lumMod val="20000"/>
                            <a:lumOff val="80000"/>
                          </a:srgbClr>
                        </a:solidFill>
                        <a:ln w="6350">
                          <a:solidFill>
                            <a:srgbClr val="70AD47">
                              <a:lumMod val="20000"/>
                              <a:lumOff val="80000"/>
                            </a:srgbClr>
                          </a:solidFill>
                        </a:ln>
                        <a:effectLst/>
                      </wps:spPr>
                      <wps:txbx>
                        <w:txbxContent>
                          <w:p w14:paraId="6AF88FCD" w14:textId="19CF30B2" w:rsidR="004F5C0C" w:rsidRDefault="004F5C0C" w:rsidP="004F5C0C">
                            <w:pPr>
                              <w:rPr>
                                <w:rFonts w:ascii="Calibri" w:hAnsi="Calibri"/>
                                <w:sz w:val="22"/>
                                <w:szCs w:val="22"/>
                                <w:lang w:val="de-DE"/>
                              </w:rPr>
                            </w:pPr>
                            <w:r w:rsidRPr="004F5C0C">
                              <w:rPr>
                                <w:rFonts w:ascii="Calibri" w:hAnsi="Calibri"/>
                                <w:sz w:val="22"/>
                                <w:szCs w:val="22"/>
                                <w:lang w:val="de-DE"/>
                              </w:rPr>
                              <w:t>In dieser Unterrichtseinheit zum Thema "talking about statistics and climate change" erlernen die Schülerinnen und Schüler neue Redemittel zur Besprechung von Statistiken und setzen sich gleichzeitig unter Verwendung der Seite climateimpactsonline.com mit dem Klimawandel auseinander.</w:t>
                            </w:r>
                          </w:p>
                          <w:p w14:paraId="3C8BEA84" w14:textId="77777777" w:rsidR="004F5C0C" w:rsidRPr="006634E0" w:rsidRDefault="004F5C0C" w:rsidP="004F5C0C">
                            <w:pPr>
                              <w:rPr>
                                <w:rFonts w:ascii="Calibri" w:hAnsi="Calibri" w:cs="Calibri"/>
                                <w:b/>
                                <w:color w:val="000000"/>
                                <w:sz w:val="22"/>
                                <w:szCs w:val="22"/>
                                <w:lang w:val="de-DE"/>
                              </w:rPr>
                            </w:pPr>
                          </w:p>
                          <w:p w14:paraId="5CB1A049" w14:textId="061EB3AE"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Fach</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sidRPr="006634E0">
                              <w:rPr>
                                <w:rFonts w:ascii="Calibri" w:hAnsi="Calibri" w:cs="Calibri"/>
                                <w:color w:val="000000"/>
                                <w:sz w:val="22"/>
                                <w:szCs w:val="22"/>
                                <w:lang w:val="de-DE"/>
                              </w:rPr>
                              <w:tab/>
                            </w:r>
                            <w:r>
                              <w:rPr>
                                <w:rFonts w:ascii="Calibri" w:hAnsi="Calibri" w:cs="Calibri"/>
                                <w:color w:val="000000"/>
                                <w:sz w:val="22"/>
                                <w:szCs w:val="22"/>
                                <w:lang w:val="de-DE"/>
                              </w:rPr>
                              <w:t>Englisch</w:t>
                            </w:r>
                          </w:p>
                          <w:p w14:paraId="255EF141" w14:textId="77777777"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Einsatz</w:t>
                            </w:r>
                            <w:r w:rsidRPr="006634E0">
                              <w:rPr>
                                <w:rFonts w:ascii="Calibri" w:hAnsi="Calibri" w:cs="Calibri"/>
                                <w:b/>
                                <w:color w:val="000000"/>
                                <w:sz w:val="22"/>
                                <w:szCs w:val="22"/>
                                <w:lang w:val="de-DE"/>
                              </w:rPr>
                              <w:tab/>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Sekundarstufe I</w:t>
                            </w:r>
                          </w:p>
                          <w:p w14:paraId="465A1132" w14:textId="40BA1566"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Zeitumfang</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Pr>
                                <w:rFonts w:ascii="Calibri" w:hAnsi="Calibri" w:cs="Calibri"/>
                                <w:color w:val="000000"/>
                                <w:sz w:val="22"/>
                                <w:szCs w:val="22"/>
                                <w:lang w:val="de-DE"/>
                              </w:rPr>
                              <w:t>1 bis</w:t>
                            </w:r>
                            <w:r w:rsidRPr="006634E0">
                              <w:rPr>
                                <w:rFonts w:ascii="Calibri" w:hAnsi="Calibri" w:cs="Calibri"/>
                                <w:color w:val="000000"/>
                                <w:sz w:val="22"/>
                                <w:szCs w:val="22"/>
                                <w:lang w:val="de-DE"/>
                              </w:rPr>
                              <w:t xml:space="preserve"> 2 Unterrichtsstunden</w:t>
                            </w:r>
                          </w:p>
                          <w:p w14:paraId="0852890E" w14:textId="77777777" w:rsidR="004F5C0C" w:rsidRPr="006634E0" w:rsidRDefault="004F5C0C" w:rsidP="004F5C0C">
                            <w:pPr>
                              <w:rPr>
                                <w:rFonts w:ascii="Calibri" w:hAnsi="Calibri" w:cs="Calibri"/>
                                <w:color w:val="000000"/>
                                <w:sz w:val="22"/>
                                <w:szCs w:val="22"/>
                                <w:lang w:val="de-DE"/>
                              </w:rPr>
                            </w:pPr>
                          </w:p>
                          <w:p w14:paraId="6160820D" w14:textId="77777777" w:rsidR="004F5C0C" w:rsidRPr="006634E0" w:rsidRDefault="004F5C0C" w:rsidP="004F5C0C">
                            <w:pPr>
                              <w:ind w:left="1410" w:hanging="1410"/>
                              <w:rPr>
                                <w:rFonts w:ascii="Calibri" w:hAnsi="Calibri" w:cs="Calibri"/>
                                <w:color w:val="000000"/>
                                <w:sz w:val="22"/>
                                <w:lang w:val="de-DE"/>
                              </w:rPr>
                            </w:pPr>
                            <w:r w:rsidRPr="00A46E33">
                              <w:rPr>
                                <w:rFonts w:ascii="Calibri" w:hAnsi="Calibri" w:cs="Calibri"/>
                                <w:b/>
                                <w:color w:val="000000"/>
                                <w:sz w:val="22"/>
                                <w:lang w:val="de-DE"/>
                              </w:rPr>
                              <w:t xml:space="preserve">Materialien </w:t>
                            </w:r>
                            <w:r w:rsidRPr="006634E0">
                              <w:rPr>
                                <w:rFonts w:ascii="Calibri" w:hAnsi="Calibri" w:cs="Calibri"/>
                                <w:b/>
                                <w:color w:val="000000"/>
                                <w:lang w:val="de-DE"/>
                              </w:rPr>
                              <w:tab/>
                            </w:r>
                            <w:r w:rsidRPr="006634E0">
                              <w:rPr>
                                <w:rFonts w:ascii="Calibri" w:hAnsi="Calibri" w:cs="Calibri"/>
                                <w:color w:val="000000"/>
                                <w:sz w:val="22"/>
                                <w:lang w:val="de-DE"/>
                              </w:rPr>
                              <w:t xml:space="preserve">Beschreibung der Unterrichtseinheit, Unterrichtsablauf, </w:t>
                            </w:r>
                            <w:r w:rsidRPr="006634E0">
                              <w:rPr>
                                <w:rFonts w:ascii="Calibri" w:hAnsi="Calibri" w:cs="Calibri"/>
                                <w:sz w:val="22"/>
                                <w:szCs w:val="22"/>
                                <w:lang w:val="de-DE" w:eastAsia="de-DE"/>
                              </w:rPr>
                              <w:t>Didaktisch-methodischer Kommentar, vermittelte Kompetenzen</w:t>
                            </w:r>
                          </w:p>
                          <w:p w14:paraId="4E6A0DC1" w14:textId="1E7BD364" w:rsidR="004F5C0C" w:rsidRPr="006634E0" w:rsidRDefault="004F5C0C" w:rsidP="004F5C0C">
                            <w:pPr>
                              <w:ind w:left="702" w:firstLine="708"/>
                              <w:rPr>
                                <w:rFonts w:ascii="Calibri" w:hAnsi="Calibri" w:cs="Calibri"/>
                                <w:color w:val="000000"/>
                                <w:sz w:val="22"/>
                                <w:lang w:val="de-DE"/>
                              </w:rPr>
                            </w:pPr>
                            <w:r>
                              <w:rPr>
                                <w:rFonts w:ascii="Calibri" w:hAnsi="Calibri" w:cs="Calibri"/>
                                <w:color w:val="000000"/>
                                <w:sz w:val="22"/>
                                <w:lang w:val="de-DE"/>
                              </w:rPr>
                              <w:t>5 Arbeitsblätter</w:t>
                            </w:r>
                          </w:p>
                          <w:p w14:paraId="559E8791" w14:textId="77777777" w:rsidR="004F5C0C" w:rsidRPr="006634E0" w:rsidRDefault="004F5C0C" w:rsidP="004F5C0C">
                            <w:pPr>
                              <w:rPr>
                                <w:rFonts w:ascii="Calibri" w:hAnsi="Calibri" w:cs="Calibr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F1868" id="_x0000_t202" coordsize="21600,21600" o:spt="202" path="m,l,21600r21600,l21600,xe">
                <v:stroke joinstyle="miter"/>
                <v:path gradientshapeok="t" o:connecttype="rect"/>
              </v:shapetype>
              <v:shape id="Text Box 19460" o:spid="_x0000_s1026" type="#_x0000_t202" style="position:absolute;margin-left:-4.1pt;margin-top:16.65pt;width:46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" fillcolor="#deebf7" strokecolor="#e2f0d9" strokeweight=".5pt">
                <v:textbox>
                  <w:txbxContent>
                    <w:p w14:paraId="6AF88FCD" w14:textId="19CF30B2" w:rsidR="004F5C0C" w:rsidRDefault="004F5C0C" w:rsidP="004F5C0C">
                      <w:pPr>
                        <w:rPr>
                          <w:rFonts w:ascii="Calibri" w:hAnsi="Calibri"/>
                          <w:sz w:val="22"/>
                          <w:szCs w:val="22"/>
                          <w:lang w:val="de-DE"/>
                        </w:rPr>
                      </w:pPr>
                      <w:r w:rsidRPr="004F5C0C">
                        <w:rPr>
                          <w:rFonts w:ascii="Calibri" w:hAnsi="Calibri"/>
                          <w:sz w:val="22"/>
                          <w:szCs w:val="22"/>
                          <w:lang w:val="de-DE"/>
                        </w:rPr>
                        <w:t>In dieser Unterrichtseinheit zum Thema "talking about statistics and climate change" erlernen die Schülerinnen und Schüler neue Redemittel zur Besprechung von Statistiken und setzen sich gleichzeitig unter Verwendung der Seite climateimpactsonline.com mit dem Klimawandel auseinander.</w:t>
                      </w:r>
                    </w:p>
                    <w:p w14:paraId="3C8BEA84" w14:textId="77777777" w:rsidR="004F5C0C" w:rsidRPr="006634E0" w:rsidRDefault="004F5C0C" w:rsidP="004F5C0C">
                      <w:pPr>
                        <w:rPr>
                          <w:rFonts w:ascii="Calibri" w:hAnsi="Calibri" w:cs="Calibri"/>
                          <w:b/>
                          <w:color w:val="000000"/>
                          <w:sz w:val="22"/>
                          <w:szCs w:val="22"/>
                          <w:lang w:val="de-DE"/>
                        </w:rPr>
                      </w:pPr>
                    </w:p>
                    <w:p w14:paraId="5CB1A049" w14:textId="061EB3AE"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Fach</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sidRPr="006634E0">
                        <w:rPr>
                          <w:rFonts w:ascii="Calibri" w:hAnsi="Calibri" w:cs="Calibri"/>
                          <w:color w:val="000000"/>
                          <w:sz w:val="22"/>
                          <w:szCs w:val="22"/>
                          <w:lang w:val="de-DE"/>
                        </w:rPr>
                        <w:tab/>
                      </w:r>
                      <w:r>
                        <w:rPr>
                          <w:rFonts w:ascii="Calibri" w:hAnsi="Calibri" w:cs="Calibri"/>
                          <w:color w:val="000000"/>
                          <w:sz w:val="22"/>
                          <w:szCs w:val="22"/>
                          <w:lang w:val="de-DE"/>
                        </w:rPr>
                        <w:t>Englisch</w:t>
                      </w:r>
                    </w:p>
                    <w:p w14:paraId="255EF141" w14:textId="77777777"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Einsatz</w:t>
                      </w:r>
                      <w:r w:rsidRPr="006634E0">
                        <w:rPr>
                          <w:rFonts w:ascii="Calibri" w:hAnsi="Calibri" w:cs="Calibri"/>
                          <w:b/>
                          <w:color w:val="000000"/>
                          <w:sz w:val="22"/>
                          <w:szCs w:val="22"/>
                          <w:lang w:val="de-DE"/>
                        </w:rPr>
                        <w:tab/>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Sekundarstufe I</w:t>
                      </w:r>
                    </w:p>
                    <w:p w14:paraId="465A1132" w14:textId="40BA1566" w:rsidR="004F5C0C" w:rsidRPr="006634E0" w:rsidRDefault="004F5C0C" w:rsidP="004F5C0C">
                      <w:pPr>
                        <w:rPr>
                          <w:rFonts w:ascii="Calibri" w:hAnsi="Calibri" w:cs="Calibri"/>
                          <w:color w:val="000000"/>
                          <w:sz w:val="22"/>
                          <w:szCs w:val="22"/>
                          <w:lang w:val="de-DE"/>
                        </w:rPr>
                      </w:pPr>
                      <w:r w:rsidRPr="006634E0">
                        <w:rPr>
                          <w:rFonts w:ascii="Calibri" w:hAnsi="Calibri" w:cs="Calibri"/>
                          <w:b/>
                          <w:color w:val="000000"/>
                          <w:sz w:val="22"/>
                          <w:szCs w:val="22"/>
                          <w:lang w:val="de-DE"/>
                        </w:rPr>
                        <w:t>Zeitumfang</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Pr>
                          <w:rFonts w:ascii="Calibri" w:hAnsi="Calibri" w:cs="Calibri"/>
                          <w:color w:val="000000"/>
                          <w:sz w:val="22"/>
                          <w:szCs w:val="22"/>
                          <w:lang w:val="de-DE"/>
                        </w:rPr>
                        <w:t>1 bis</w:t>
                      </w:r>
                      <w:r w:rsidRPr="006634E0">
                        <w:rPr>
                          <w:rFonts w:ascii="Calibri" w:hAnsi="Calibri" w:cs="Calibri"/>
                          <w:color w:val="000000"/>
                          <w:sz w:val="22"/>
                          <w:szCs w:val="22"/>
                          <w:lang w:val="de-DE"/>
                        </w:rPr>
                        <w:t xml:space="preserve"> 2 Unterrichtsstunden</w:t>
                      </w:r>
                    </w:p>
                    <w:p w14:paraId="0852890E" w14:textId="77777777" w:rsidR="004F5C0C" w:rsidRPr="006634E0" w:rsidRDefault="004F5C0C" w:rsidP="004F5C0C">
                      <w:pPr>
                        <w:rPr>
                          <w:rFonts w:ascii="Calibri" w:hAnsi="Calibri" w:cs="Calibri"/>
                          <w:color w:val="000000"/>
                          <w:sz w:val="22"/>
                          <w:szCs w:val="22"/>
                          <w:lang w:val="de-DE"/>
                        </w:rPr>
                      </w:pPr>
                    </w:p>
                    <w:p w14:paraId="6160820D" w14:textId="77777777" w:rsidR="004F5C0C" w:rsidRPr="006634E0" w:rsidRDefault="004F5C0C" w:rsidP="004F5C0C">
                      <w:pPr>
                        <w:ind w:left="1410" w:hanging="1410"/>
                        <w:rPr>
                          <w:rFonts w:ascii="Calibri" w:hAnsi="Calibri" w:cs="Calibri"/>
                          <w:color w:val="000000"/>
                          <w:sz w:val="22"/>
                          <w:lang w:val="de-DE"/>
                        </w:rPr>
                      </w:pPr>
                      <w:r w:rsidRPr="00A46E33">
                        <w:rPr>
                          <w:rFonts w:ascii="Calibri" w:hAnsi="Calibri" w:cs="Calibri"/>
                          <w:b/>
                          <w:color w:val="000000"/>
                          <w:sz w:val="22"/>
                          <w:lang w:val="de-DE"/>
                        </w:rPr>
                        <w:t xml:space="preserve">Materialien </w:t>
                      </w:r>
                      <w:r w:rsidRPr="006634E0">
                        <w:rPr>
                          <w:rFonts w:ascii="Calibri" w:hAnsi="Calibri" w:cs="Calibri"/>
                          <w:b/>
                          <w:color w:val="000000"/>
                          <w:lang w:val="de-DE"/>
                        </w:rPr>
                        <w:tab/>
                      </w:r>
                      <w:r w:rsidRPr="006634E0">
                        <w:rPr>
                          <w:rFonts w:ascii="Calibri" w:hAnsi="Calibri" w:cs="Calibri"/>
                          <w:color w:val="000000"/>
                          <w:sz w:val="22"/>
                          <w:lang w:val="de-DE"/>
                        </w:rPr>
                        <w:t xml:space="preserve">Beschreibung der Unterrichtseinheit, Unterrichtsablauf, </w:t>
                      </w:r>
                      <w:r w:rsidRPr="006634E0">
                        <w:rPr>
                          <w:rFonts w:ascii="Calibri" w:hAnsi="Calibri" w:cs="Calibri"/>
                          <w:sz w:val="22"/>
                          <w:szCs w:val="22"/>
                          <w:lang w:val="de-DE" w:eastAsia="de-DE"/>
                        </w:rPr>
                        <w:t>Didaktisch-methodischer Kommentar, vermittelte Kompetenzen</w:t>
                      </w:r>
                    </w:p>
                    <w:p w14:paraId="4E6A0DC1" w14:textId="1E7BD364" w:rsidR="004F5C0C" w:rsidRPr="006634E0" w:rsidRDefault="004F5C0C" w:rsidP="004F5C0C">
                      <w:pPr>
                        <w:ind w:left="702" w:firstLine="708"/>
                        <w:rPr>
                          <w:rFonts w:ascii="Calibri" w:hAnsi="Calibri" w:cs="Calibri"/>
                          <w:color w:val="000000"/>
                          <w:sz w:val="22"/>
                          <w:lang w:val="de-DE"/>
                        </w:rPr>
                      </w:pPr>
                      <w:r>
                        <w:rPr>
                          <w:rFonts w:ascii="Calibri" w:hAnsi="Calibri" w:cs="Calibri"/>
                          <w:color w:val="000000"/>
                          <w:sz w:val="22"/>
                          <w:lang w:val="de-DE"/>
                        </w:rPr>
                        <w:t>5 Arbeitsblätter</w:t>
                      </w:r>
                    </w:p>
                    <w:p w14:paraId="559E8791" w14:textId="77777777" w:rsidR="004F5C0C" w:rsidRPr="006634E0" w:rsidRDefault="004F5C0C" w:rsidP="004F5C0C">
                      <w:pPr>
                        <w:rPr>
                          <w:rFonts w:ascii="Calibri" w:hAnsi="Calibri" w:cs="Calibri"/>
                          <w:lang w:val="de-DE"/>
                        </w:rPr>
                      </w:pPr>
                    </w:p>
                  </w:txbxContent>
                </v:textbox>
              </v:shape>
            </w:pict>
          </mc:Fallback>
        </mc:AlternateContent>
      </w:r>
    </w:p>
    <w:p w14:paraId="4A1ABB23" w14:textId="77777777" w:rsidR="004F5C0C" w:rsidRPr="004A55AC" w:rsidRDefault="004F5C0C" w:rsidP="004F5C0C">
      <w:pPr>
        <w:spacing w:after="160" w:line="259" w:lineRule="auto"/>
        <w:rPr>
          <w:sz w:val="28"/>
          <w:szCs w:val="28"/>
        </w:rPr>
      </w:pPr>
    </w:p>
    <w:p w14:paraId="7E89FFE8" w14:textId="77777777" w:rsidR="004F5C0C" w:rsidRPr="004A55AC" w:rsidRDefault="004F5C0C" w:rsidP="004F5C0C">
      <w:pPr>
        <w:spacing w:line="276" w:lineRule="auto"/>
        <w:rPr>
          <w:rFonts w:ascii="Calibri" w:hAnsi="Calibri"/>
          <w:b/>
          <w:szCs w:val="22"/>
        </w:rPr>
      </w:pPr>
    </w:p>
    <w:p w14:paraId="0F2B7174" w14:textId="77777777" w:rsidR="004F5C0C" w:rsidRPr="004A55AC" w:rsidRDefault="004F5C0C" w:rsidP="004F5C0C">
      <w:pPr>
        <w:spacing w:line="276" w:lineRule="auto"/>
        <w:rPr>
          <w:rFonts w:ascii="Calibri" w:hAnsi="Calibri"/>
          <w:b/>
          <w:szCs w:val="22"/>
        </w:rPr>
      </w:pPr>
    </w:p>
    <w:p w14:paraId="10AC2086" w14:textId="77777777" w:rsidR="004F5C0C" w:rsidRPr="004A55AC" w:rsidRDefault="004F5C0C" w:rsidP="004F5C0C">
      <w:pPr>
        <w:spacing w:line="276" w:lineRule="auto"/>
        <w:rPr>
          <w:rFonts w:ascii="Calibri" w:hAnsi="Calibri"/>
          <w:b/>
          <w:szCs w:val="22"/>
        </w:rPr>
      </w:pPr>
    </w:p>
    <w:p w14:paraId="36685CB1" w14:textId="77777777" w:rsidR="004F5C0C" w:rsidRPr="004A55AC" w:rsidRDefault="004F5C0C" w:rsidP="004F5C0C">
      <w:pPr>
        <w:spacing w:line="276" w:lineRule="auto"/>
        <w:rPr>
          <w:rFonts w:ascii="Calibri" w:hAnsi="Calibri"/>
          <w:b/>
          <w:szCs w:val="22"/>
        </w:rPr>
      </w:pPr>
    </w:p>
    <w:p w14:paraId="5CB8CBFD" w14:textId="77777777" w:rsidR="004F5C0C" w:rsidRPr="004A55AC" w:rsidRDefault="004F5C0C" w:rsidP="004F5C0C">
      <w:pPr>
        <w:spacing w:line="276" w:lineRule="auto"/>
        <w:rPr>
          <w:rFonts w:ascii="Calibri" w:hAnsi="Calibri"/>
          <w:b/>
          <w:szCs w:val="22"/>
        </w:rPr>
      </w:pPr>
    </w:p>
    <w:p w14:paraId="38769302" w14:textId="77777777" w:rsidR="004F5C0C" w:rsidRPr="004A55AC" w:rsidRDefault="004F5C0C" w:rsidP="004F5C0C">
      <w:pPr>
        <w:spacing w:line="276" w:lineRule="auto"/>
        <w:rPr>
          <w:rFonts w:ascii="Calibri" w:hAnsi="Calibri"/>
          <w:b/>
          <w:szCs w:val="22"/>
        </w:rPr>
      </w:pPr>
    </w:p>
    <w:p w14:paraId="37F2955C" w14:textId="77777777" w:rsidR="004F5C0C" w:rsidRPr="004A55AC" w:rsidRDefault="004F5C0C" w:rsidP="004F5C0C">
      <w:pPr>
        <w:spacing w:line="276" w:lineRule="auto"/>
        <w:rPr>
          <w:rFonts w:ascii="Calibri" w:hAnsi="Calibri"/>
          <w:b/>
          <w:szCs w:val="22"/>
        </w:rPr>
      </w:pPr>
    </w:p>
    <w:p w14:paraId="7058B7E5" w14:textId="77777777" w:rsidR="004F5C0C" w:rsidRPr="004A55AC" w:rsidRDefault="004F5C0C" w:rsidP="004F5C0C">
      <w:pPr>
        <w:spacing w:line="276" w:lineRule="auto"/>
        <w:rPr>
          <w:rFonts w:ascii="Calibri" w:hAnsi="Calibri"/>
          <w:b/>
          <w:szCs w:val="22"/>
        </w:rPr>
      </w:pPr>
    </w:p>
    <w:p w14:paraId="1693C55A" w14:textId="77777777" w:rsidR="004F5C0C" w:rsidRPr="004A55AC" w:rsidRDefault="004F5C0C" w:rsidP="004F5C0C">
      <w:pPr>
        <w:spacing w:line="276" w:lineRule="auto"/>
      </w:pPr>
    </w:p>
    <w:p w14:paraId="3E06DC98" w14:textId="77777777" w:rsidR="004F5C0C" w:rsidRPr="004A55AC" w:rsidRDefault="004F5C0C" w:rsidP="004F5C0C">
      <w:pPr>
        <w:spacing w:after="160" w:line="259" w:lineRule="auto"/>
        <w:rPr>
          <w:rFonts w:ascii="Calibri" w:hAnsi="Calibri" w:cs="Calibri"/>
          <w:sz w:val="22"/>
          <w:szCs w:val="22"/>
        </w:rPr>
      </w:pPr>
      <w:bookmarkStart w:id="0" w:name="_Toc8743467"/>
      <w:bookmarkStart w:id="1" w:name="_Toc8915401"/>
      <w:bookmarkStart w:id="2" w:name="_Toc8916675"/>
      <w:bookmarkStart w:id="3" w:name="_Toc8977619"/>
      <w:bookmarkStart w:id="4" w:name="_Toc9342214"/>
    </w:p>
    <w:bookmarkEnd w:id="0"/>
    <w:bookmarkEnd w:id="1"/>
    <w:bookmarkEnd w:id="2"/>
    <w:bookmarkEnd w:id="3"/>
    <w:bookmarkEnd w:id="4"/>
    <w:p w14:paraId="3A26CB01" w14:textId="77777777" w:rsidR="007F2B50" w:rsidRPr="007F2B50" w:rsidRDefault="007F2B50" w:rsidP="004F5C0C">
      <w:pPr>
        <w:spacing w:after="120" w:line="276" w:lineRule="auto"/>
        <w:rPr>
          <w:rFonts w:ascii="Calibri" w:hAnsi="Calibri"/>
          <w:b/>
          <w:i/>
          <w:color w:val="2E74B5"/>
          <w:szCs w:val="22"/>
        </w:rPr>
      </w:pPr>
      <w:r w:rsidRPr="007F2B50">
        <w:rPr>
          <w:rFonts w:ascii="Calibri" w:hAnsi="Calibri"/>
          <w:b/>
          <w:i/>
          <w:color w:val="2E74B5"/>
          <w:szCs w:val="22"/>
        </w:rPr>
        <w:br w:type="page"/>
      </w:r>
      <w:bookmarkStart w:id="5" w:name="_GoBack"/>
      <w:bookmarkEnd w:id="5"/>
    </w:p>
    <w:p w14:paraId="28499753" w14:textId="24CBD13D" w:rsidR="004F5C0C" w:rsidRPr="007F2B50" w:rsidRDefault="004F5C0C" w:rsidP="004F5C0C">
      <w:pPr>
        <w:spacing w:after="120" w:line="276" w:lineRule="auto"/>
        <w:rPr>
          <w:rFonts w:ascii="Calibri" w:hAnsi="Calibri"/>
          <w:b/>
          <w:color w:val="2E74B5"/>
          <w:szCs w:val="22"/>
          <w:lang w:val="de-DE"/>
        </w:rPr>
      </w:pPr>
      <w:r w:rsidRPr="007F2B50">
        <w:rPr>
          <w:rFonts w:ascii="Calibri" w:hAnsi="Calibri"/>
          <w:b/>
          <w:color w:val="2E74B5"/>
          <w:szCs w:val="22"/>
          <w:lang w:val="de-DE"/>
        </w:rPr>
        <w:lastRenderedPageBreak/>
        <w:t>Beschreibung der Unterrichtseinheit</w:t>
      </w:r>
    </w:p>
    <w:p w14:paraId="744B25B1" w14:textId="42D7A56B" w:rsidR="005E7954" w:rsidRDefault="005E7954" w:rsidP="00A46E33">
      <w:pPr>
        <w:spacing w:after="120"/>
        <w:jc w:val="both"/>
        <w:rPr>
          <w:rFonts w:asciiTheme="minorHAnsi" w:hAnsiTheme="minorHAnsi" w:cstheme="minorHAnsi"/>
          <w:sz w:val="22"/>
          <w:lang w:val="de-DE"/>
        </w:rPr>
      </w:pPr>
      <w:r w:rsidRPr="005E7954">
        <w:rPr>
          <w:rFonts w:asciiTheme="minorHAnsi" w:hAnsiTheme="minorHAnsi" w:cstheme="minorHAnsi"/>
          <w:sz w:val="22"/>
          <w:lang w:val="de-DE"/>
        </w:rPr>
        <w:t>In dieser Unterrichtssequenz werden am Beispiel von Klimamodellen Vokabular und Redemittel zur Besprechung von Statistiken eingeführt. Die Erarbeitung erfolgt in Gruppenarbeit und mithilfe verschiedener Arbeitsblätter, die unterschiedliche Zugänge anbieten und alternativ oder differen</w:t>
      </w:r>
      <w:r w:rsidR="004F5C0C">
        <w:rPr>
          <w:rFonts w:asciiTheme="minorHAnsi" w:hAnsiTheme="minorHAnsi" w:cstheme="minorHAnsi"/>
          <w:sz w:val="22"/>
          <w:lang w:val="de-DE"/>
        </w:rPr>
        <w:softHyphen/>
      </w:r>
      <w:r w:rsidRPr="005E7954">
        <w:rPr>
          <w:rFonts w:asciiTheme="minorHAnsi" w:hAnsiTheme="minorHAnsi" w:cstheme="minorHAnsi"/>
          <w:sz w:val="22"/>
          <w:lang w:val="de-DE"/>
        </w:rPr>
        <w:t>zierend eingesetzt werden können. Die Lernenden sollen sich mit den aufgearbeiteten Klima</w:t>
      </w:r>
      <w:r w:rsidR="004F5C0C">
        <w:rPr>
          <w:rFonts w:asciiTheme="minorHAnsi" w:hAnsiTheme="minorHAnsi" w:cstheme="minorHAnsi"/>
          <w:sz w:val="22"/>
          <w:lang w:val="de-DE"/>
        </w:rPr>
        <w:softHyphen/>
      </w:r>
      <w:r w:rsidRPr="005E7954">
        <w:rPr>
          <w:rFonts w:asciiTheme="minorHAnsi" w:hAnsiTheme="minorHAnsi" w:cstheme="minorHAnsi"/>
          <w:sz w:val="22"/>
          <w:lang w:val="de-DE"/>
        </w:rPr>
        <w:t xml:space="preserve">daten, Karten und Graphen des Portals </w:t>
      </w:r>
      <w:hyperlink r:id="rId8" w:tgtFrame="_blank" w:history="1">
        <w:r w:rsidRPr="004F5C0C">
          <w:rPr>
            <w:rStyle w:val="Hyperlink"/>
            <w:rFonts w:asciiTheme="minorHAnsi" w:hAnsiTheme="minorHAnsi" w:cstheme="minorHAnsi"/>
            <w:b/>
            <w:color w:val="auto"/>
            <w:sz w:val="22"/>
            <w:u w:val="none"/>
            <w:lang w:val="de-DE"/>
          </w:rPr>
          <w:t>climateimpactsonline.com</w:t>
        </w:r>
      </w:hyperlink>
      <w:r w:rsidRPr="004F5C0C">
        <w:rPr>
          <w:rFonts w:asciiTheme="minorHAnsi" w:hAnsiTheme="minorHAnsi" w:cstheme="minorHAnsi"/>
          <w:sz w:val="22"/>
          <w:lang w:val="de-DE"/>
        </w:rPr>
        <w:t xml:space="preserve"> </w:t>
      </w:r>
      <w:r w:rsidRPr="005E7954">
        <w:rPr>
          <w:rFonts w:asciiTheme="minorHAnsi" w:hAnsiTheme="minorHAnsi" w:cstheme="minorHAnsi"/>
          <w:sz w:val="22"/>
          <w:lang w:val="de-DE"/>
        </w:rPr>
        <w:t>auseinandersetzen, Stichpunkte machen und ihre Ergebnisse diskutieren. Dabei wenden die Schülerinnen und Schüler die neu erlernten Rede</w:t>
      </w:r>
      <w:r w:rsidR="004F5C0C">
        <w:rPr>
          <w:rFonts w:asciiTheme="minorHAnsi" w:hAnsiTheme="minorHAnsi" w:cstheme="minorHAnsi"/>
          <w:sz w:val="22"/>
          <w:lang w:val="de-DE"/>
        </w:rPr>
        <w:softHyphen/>
      </w:r>
      <w:r w:rsidRPr="005E7954">
        <w:rPr>
          <w:rFonts w:asciiTheme="minorHAnsi" w:hAnsiTheme="minorHAnsi" w:cstheme="minorHAnsi"/>
          <w:sz w:val="22"/>
          <w:lang w:val="de-DE"/>
        </w:rPr>
        <w:t>mittel zur Auswertung von Statistiken an.</w:t>
      </w:r>
    </w:p>
    <w:p w14:paraId="49E2C0F0" w14:textId="6CA64CA7" w:rsidR="00901EAD" w:rsidRPr="004F5C0C" w:rsidRDefault="005E7954" w:rsidP="00A46E33">
      <w:pPr>
        <w:spacing w:after="120"/>
        <w:jc w:val="both"/>
        <w:rPr>
          <w:rFonts w:asciiTheme="minorHAnsi" w:hAnsiTheme="minorHAnsi" w:cstheme="minorHAnsi"/>
          <w:sz w:val="18"/>
          <w:szCs w:val="22"/>
          <w:lang w:val="de-DE" w:eastAsia="de-DE"/>
        </w:rPr>
      </w:pPr>
      <w:r w:rsidRPr="005E7954">
        <w:rPr>
          <w:rFonts w:asciiTheme="minorHAnsi" w:hAnsiTheme="minorHAnsi" w:cstheme="minorHAnsi"/>
          <w:sz w:val="22"/>
          <w:lang w:val="de-DE"/>
        </w:rPr>
        <w:t>Dieses Unterrichtsmaterial ist im Rahmen des PIKee-Projekts entstanden. Auf Basis des Portals </w:t>
      </w:r>
      <w:hyperlink r:id="rId9" w:tgtFrame="_blank" w:history="1">
        <w:r w:rsidRPr="004F5C0C">
          <w:rPr>
            <w:rStyle w:val="Hyperlink"/>
            <w:rFonts w:asciiTheme="minorHAnsi" w:hAnsiTheme="minorHAnsi" w:cstheme="minorHAnsi"/>
            <w:b/>
            <w:color w:val="auto"/>
            <w:sz w:val="22"/>
            <w:u w:val="none"/>
            <w:lang w:val="de-DE"/>
          </w:rPr>
          <w:t>KlimafolgenOnline-Bildung.de</w:t>
        </w:r>
      </w:hyperlink>
      <w:r w:rsidRPr="004F5C0C">
        <w:rPr>
          <w:rFonts w:asciiTheme="minorHAnsi" w:hAnsiTheme="minorHAnsi" w:cstheme="minorHAnsi"/>
          <w:b/>
          <w:sz w:val="22"/>
          <w:lang w:val="de-DE"/>
        </w:rPr>
        <w:t> </w:t>
      </w:r>
      <w:r w:rsidRPr="005E7954">
        <w:rPr>
          <w:rFonts w:asciiTheme="minorHAnsi" w:hAnsiTheme="minorHAnsi" w:cstheme="minorHAnsi"/>
          <w:sz w:val="22"/>
          <w:lang w:val="de-DE"/>
        </w:rPr>
        <w:t>werden im PIKee-Projekt, dem aktuellen Umweltbildungs</w:t>
      </w:r>
      <w:r w:rsidR="004F5C0C">
        <w:rPr>
          <w:rFonts w:asciiTheme="minorHAnsi" w:hAnsiTheme="minorHAnsi" w:cstheme="minorHAnsi"/>
          <w:sz w:val="22"/>
          <w:lang w:val="de-DE"/>
        </w:rPr>
        <w:softHyphen/>
      </w:r>
      <w:r w:rsidRPr="005E7954">
        <w:rPr>
          <w:rFonts w:asciiTheme="minorHAnsi" w:hAnsiTheme="minorHAnsi" w:cstheme="minorHAnsi"/>
          <w:sz w:val="22"/>
          <w:lang w:val="de-DE"/>
        </w:rPr>
        <w:t>projekt am Potsdam-Institut für Klimafolgenforschung, interdisziplinäre Unterrichts</w:t>
      </w:r>
      <w:r w:rsidR="004F5C0C">
        <w:rPr>
          <w:rFonts w:asciiTheme="minorHAnsi" w:hAnsiTheme="minorHAnsi" w:cstheme="minorHAnsi"/>
          <w:sz w:val="22"/>
          <w:lang w:val="de-DE"/>
        </w:rPr>
        <w:softHyphen/>
      </w:r>
      <w:r w:rsidRPr="005E7954">
        <w:rPr>
          <w:rFonts w:asciiTheme="minorHAnsi" w:hAnsiTheme="minorHAnsi" w:cstheme="minorHAnsi"/>
          <w:sz w:val="22"/>
          <w:lang w:val="de-DE"/>
        </w:rPr>
        <w:t xml:space="preserve">einheiten und Handreichungen für Lehrkräfte entwickelt. Dadurch können Schülerinnen, Schüler und Lehrkräfte die mögliche Entwicklung des Klimas in Deutschland anhand selbst gewählter Szenarien nachvollziehen. Das Portal liefert bis auf Landkreisebene aufgelöste Daten für verschiedene Sektoren wie Klima, Landwirtschaft, Forstwirtschaft und Energie. </w:t>
      </w:r>
      <w:r w:rsidRPr="005E7954">
        <w:rPr>
          <w:rFonts w:asciiTheme="minorHAnsi" w:hAnsiTheme="minorHAnsi" w:cstheme="minorHAnsi"/>
          <w:sz w:val="22"/>
        </w:rPr>
        <w:t>Mehr Informationen finden Sie </w:t>
      </w:r>
      <w:hyperlink r:id="rId10" w:tgtFrame="_blank" w:history="1">
        <w:r w:rsidRPr="005E7954">
          <w:rPr>
            <w:rStyle w:val="Hyperlink"/>
            <w:rFonts w:asciiTheme="minorHAnsi" w:hAnsiTheme="minorHAnsi" w:cstheme="minorHAnsi"/>
            <w:sz w:val="22"/>
          </w:rPr>
          <w:t>hier</w:t>
        </w:r>
      </w:hyperlink>
      <w:r w:rsidRPr="005E7954">
        <w:rPr>
          <w:rFonts w:asciiTheme="minorHAnsi" w:hAnsiTheme="minorHAnsi" w:cstheme="minorHAnsi"/>
          <w:sz w:val="22"/>
        </w:rPr>
        <w:t>.</w:t>
      </w:r>
    </w:p>
    <w:p w14:paraId="572A82E3" w14:textId="77777777" w:rsidR="00A46E33" w:rsidRPr="007F2B50" w:rsidRDefault="00A46E33" w:rsidP="004F5C0C">
      <w:pPr>
        <w:spacing w:after="120" w:line="276" w:lineRule="auto"/>
        <w:rPr>
          <w:rFonts w:asciiTheme="minorHAnsi" w:hAnsiTheme="minorHAnsi"/>
          <w:color w:val="2E74B5" w:themeColor="accent1" w:themeShade="BF"/>
          <w:sz w:val="22"/>
          <w:lang w:val="de-DE" w:eastAsia="de-DE"/>
        </w:rPr>
      </w:pPr>
    </w:p>
    <w:p w14:paraId="519FF03D" w14:textId="6117E482" w:rsidR="0063754E" w:rsidRPr="007F2B50" w:rsidRDefault="0063754E" w:rsidP="004F5C0C">
      <w:pPr>
        <w:spacing w:after="120" w:line="276" w:lineRule="auto"/>
        <w:rPr>
          <w:rFonts w:asciiTheme="minorHAnsi" w:hAnsiTheme="minorHAnsi"/>
          <w:b/>
          <w:color w:val="2E74B5" w:themeColor="accent1" w:themeShade="BF"/>
          <w:lang w:val="de-DE" w:eastAsia="de-DE"/>
        </w:rPr>
      </w:pPr>
      <w:r w:rsidRPr="007F2B50">
        <w:rPr>
          <w:rFonts w:asciiTheme="minorHAnsi" w:hAnsiTheme="minorHAnsi"/>
          <w:b/>
          <w:color w:val="2E74B5" w:themeColor="accent1" w:themeShade="BF"/>
          <w:lang w:val="de-DE" w:eastAsia="de-DE"/>
        </w:rPr>
        <w:t>Unterrichtsablauf</w:t>
      </w:r>
    </w:p>
    <w:tbl>
      <w:tblPr>
        <w:tblStyle w:val="LightShading-Accent1"/>
        <w:tblW w:w="0" w:type="auto"/>
        <w:tblInd w:w="108" w:type="dxa"/>
        <w:tblBorders>
          <w:top w:val="single" w:sz="8" w:space="0" w:color="9CC3E5"/>
          <w:left w:val="single" w:sz="8" w:space="0" w:color="9CC3E5"/>
          <w:bottom w:val="single" w:sz="8" w:space="0" w:color="9CC3E5"/>
          <w:right w:val="single" w:sz="8" w:space="0" w:color="9CC3E5"/>
          <w:insideH w:val="single" w:sz="8" w:space="0" w:color="9CC3E5"/>
        </w:tblBorders>
        <w:tblLook w:val="04A0" w:firstRow="1" w:lastRow="0" w:firstColumn="1" w:lastColumn="0" w:noHBand="0" w:noVBand="1"/>
      </w:tblPr>
      <w:tblGrid>
        <w:gridCol w:w="6237"/>
        <w:gridCol w:w="2583"/>
      </w:tblGrid>
      <w:tr w:rsidR="0063754E" w:rsidRPr="00591725" w14:paraId="5FAABEBE" w14:textId="77777777" w:rsidTr="007F2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none" w:sz="0" w:space="0" w:color="auto"/>
              <w:left w:val="none" w:sz="0" w:space="0" w:color="auto"/>
              <w:bottom w:val="none" w:sz="0" w:space="0" w:color="auto"/>
              <w:right w:val="none" w:sz="0" w:space="0" w:color="auto"/>
            </w:tcBorders>
          </w:tcPr>
          <w:p w14:paraId="7FD02A06" w14:textId="77777777" w:rsidR="0063754E" w:rsidRPr="00F5559E" w:rsidRDefault="0063754E" w:rsidP="00C73515">
            <w:pPr>
              <w:spacing w:line="276" w:lineRule="auto"/>
              <w:rPr>
                <w:rFonts w:asciiTheme="minorHAnsi" w:hAnsiTheme="minorHAnsi"/>
                <w:sz w:val="22"/>
                <w:szCs w:val="22"/>
                <w:lang w:val="de-DE"/>
              </w:rPr>
            </w:pPr>
            <w:r w:rsidRPr="00F5559E">
              <w:rPr>
                <w:rFonts w:asciiTheme="minorHAnsi" w:hAnsiTheme="minorHAnsi"/>
                <w:sz w:val="22"/>
                <w:szCs w:val="22"/>
                <w:lang w:val="de-DE"/>
              </w:rPr>
              <w:t>Inhalt</w:t>
            </w:r>
          </w:p>
        </w:tc>
        <w:tc>
          <w:tcPr>
            <w:tcW w:w="2583" w:type="dxa"/>
            <w:tcBorders>
              <w:top w:val="none" w:sz="0" w:space="0" w:color="auto"/>
              <w:left w:val="none" w:sz="0" w:space="0" w:color="auto"/>
              <w:bottom w:val="none" w:sz="0" w:space="0" w:color="auto"/>
              <w:right w:val="none" w:sz="0" w:space="0" w:color="auto"/>
            </w:tcBorders>
          </w:tcPr>
          <w:p w14:paraId="6FE92E86" w14:textId="77777777" w:rsidR="0063754E" w:rsidRPr="00B44AD2" w:rsidRDefault="0063754E" w:rsidP="00C7351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B44AD2">
              <w:rPr>
                <w:rFonts w:asciiTheme="minorHAnsi" w:hAnsiTheme="minorHAnsi"/>
                <w:sz w:val="22"/>
                <w:szCs w:val="22"/>
                <w:lang w:val="de-DE"/>
              </w:rPr>
              <w:t>Sozial- / Aktionsform</w:t>
            </w:r>
          </w:p>
        </w:tc>
      </w:tr>
      <w:tr w:rsidR="0063754E" w:rsidRPr="005E7954" w14:paraId="4128E5A2" w14:textId="77777777" w:rsidTr="007F2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tcPr>
          <w:p w14:paraId="346466CD" w14:textId="2D7D59FB" w:rsidR="0063754E" w:rsidRPr="002561F1" w:rsidRDefault="0063754E" w:rsidP="008B48AB">
            <w:pPr>
              <w:rPr>
                <w:rFonts w:asciiTheme="minorHAnsi" w:hAnsiTheme="minorHAnsi"/>
                <w:sz w:val="22"/>
                <w:szCs w:val="22"/>
                <w:lang w:val="de-DE"/>
              </w:rPr>
            </w:pPr>
            <w:bookmarkStart w:id="6" w:name="_Toc499031714"/>
            <w:bookmarkStart w:id="7" w:name="_Toc499038746"/>
            <w:r w:rsidRPr="002561F1">
              <w:rPr>
                <w:rFonts w:asciiTheme="minorHAnsi" w:hAnsiTheme="minorHAnsi"/>
                <w:sz w:val="22"/>
                <w:szCs w:val="22"/>
                <w:lang w:val="de-DE"/>
              </w:rPr>
              <w:t xml:space="preserve">EINSTIEG </w:t>
            </w:r>
            <w:bookmarkEnd w:id="6"/>
            <w:bookmarkEnd w:id="7"/>
          </w:p>
          <w:p w14:paraId="0AC88FE8" w14:textId="12EA338C" w:rsidR="0063754E" w:rsidRPr="002561F1" w:rsidRDefault="005E7954" w:rsidP="008B48AB">
            <w:pPr>
              <w:rPr>
                <w:rFonts w:asciiTheme="minorHAnsi" w:hAnsiTheme="minorHAnsi"/>
                <w:b w:val="0"/>
                <w:sz w:val="22"/>
                <w:szCs w:val="22"/>
                <w:lang w:val="de-DE"/>
              </w:rPr>
            </w:pPr>
            <w:r>
              <w:rPr>
                <w:rFonts w:asciiTheme="minorHAnsi" w:hAnsiTheme="minorHAnsi"/>
                <w:b w:val="0"/>
                <w:sz w:val="22"/>
                <w:szCs w:val="22"/>
                <w:lang w:val="de-DE"/>
              </w:rPr>
              <w:t>Einführung in das Thema / Motivierung:</w:t>
            </w:r>
            <w:r>
              <w:rPr>
                <w:rFonts w:asciiTheme="minorHAnsi" w:hAnsiTheme="minorHAnsi"/>
                <w:b w:val="0"/>
                <w:sz w:val="22"/>
                <w:szCs w:val="22"/>
                <w:lang w:val="de-DE"/>
              </w:rPr>
              <w:br/>
              <w:t>„Why do we need statistics?“</w:t>
            </w:r>
            <w:r>
              <w:rPr>
                <w:rFonts w:asciiTheme="minorHAnsi" w:hAnsiTheme="minorHAnsi"/>
                <w:b w:val="0"/>
                <w:sz w:val="22"/>
                <w:szCs w:val="22"/>
                <w:lang w:val="de-DE"/>
              </w:rPr>
              <w:br/>
              <w:t>„In which cases are they helpful?“</w:t>
            </w:r>
          </w:p>
        </w:tc>
        <w:tc>
          <w:tcPr>
            <w:tcW w:w="2583" w:type="dxa"/>
            <w:tcBorders>
              <w:left w:val="none" w:sz="0" w:space="0" w:color="auto"/>
              <w:right w:val="none" w:sz="0" w:space="0" w:color="auto"/>
            </w:tcBorders>
            <w:vAlign w:val="center"/>
          </w:tcPr>
          <w:p w14:paraId="4B456B0E" w14:textId="4362A50C" w:rsidR="0063754E" w:rsidRPr="005E7954" w:rsidRDefault="0063754E" w:rsidP="008B48AB">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sidRPr="009403E9">
              <w:rPr>
                <w:rFonts w:asciiTheme="minorHAnsi" w:hAnsiTheme="minorHAnsi"/>
                <w:sz w:val="22"/>
                <w:szCs w:val="22"/>
                <w:lang w:val="de-DE"/>
              </w:rPr>
              <w:t>Unterrichtsgespräch</w:t>
            </w:r>
          </w:p>
        </w:tc>
      </w:tr>
      <w:tr w:rsidR="0063754E" w:rsidRPr="005D23A4" w14:paraId="7A7B4E3B" w14:textId="77777777" w:rsidTr="007F2B50">
        <w:tc>
          <w:tcPr>
            <w:cnfStyle w:val="001000000000" w:firstRow="0" w:lastRow="0" w:firstColumn="1" w:lastColumn="0" w:oddVBand="0" w:evenVBand="0" w:oddHBand="0" w:evenHBand="0" w:firstRowFirstColumn="0" w:firstRowLastColumn="0" w:lastRowFirstColumn="0" w:lastRowLastColumn="0"/>
            <w:tcW w:w="6237" w:type="dxa"/>
          </w:tcPr>
          <w:p w14:paraId="58FE40C1" w14:textId="7B0B11D1" w:rsidR="0063754E" w:rsidRPr="002561F1" w:rsidRDefault="0063754E" w:rsidP="008B48AB">
            <w:pPr>
              <w:rPr>
                <w:rFonts w:asciiTheme="minorHAnsi" w:hAnsiTheme="minorHAnsi"/>
                <w:sz w:val="22"/>
                <w:szCs w:val="22"/>
                <w:lang w:val="de-DE"/>
              </w:rPr>
            </w:pPr>
            <w:bookmarkStart w:id="8" w:name="_Toc499031715"/>
            <w:bookmarkStart w:id="9" w:name="_Toc499038747"/>
            <w:r w:rsidRPr="002561F1">
              <w:rPr>
                <w:rFonts w:asciiTheme="minorHAnsi" w:hAnsiTheme="minorHAnsi"/>
                <w:sz w:val="22"/>
                <w:szCs w:val="22"/>
                <w:lang w:val="de-DE"/>
              </w:rPr>
              <w:t>Erarbeitung I</w:t>
            </w:r>
            <w:bookmarkEnd w:id="8"/>
            <w:bookmarkEnd w:id="9"/>
          </w:p>
          <w:p w14:paraId="2D072234" w14:textId="4A637061" w:rsidR="0063754E" w:rsidRPr="0063754E" w:rsidRDefault="005E7954" w:rsidP="008B48AB">
            <w:pPr>
              <w:rPr>
                <w:rFonts w:asciiTheme="minorHAnsi" w:hAnsiTheme="minorHAnsi"/>
                <w:b w:val="0"/>
                <w:sz w:val="22"/>
                <w:szCs w:val="22"/>
                <w:lang w:val="de-DE"/>
              </w:rPr>
            </w:pPr>
            <w:r>
              <w:rPr>
                <w:rFonts w:asciiTheme="minorHAnsi" w:hAnsiTheme="minorHAnsi"/>
                <w:b w:val="0"/>
                <w:sz w:val="22"/>
                <w:szCs w:val="22"/>
                <w:lang w:val="de-DE"/>
              </w:rPr>
              <w:t>Vokabel- und Redemitteleinführung</w:t>
            </w:r>
            <w:r w:rsidR="0063754E" w:rsidRPr="0063754E">
              <w:rPr>
                <w:rFonts w:asciiTheme="minorHAnsi" w:hAnsiTheme="minorHAnsi"/>
                <w:b w:val="0"/>
                <w:sz w:val="22"/>
                <w:szCs w:val="22"/>
                <w:lang w:val="de-DE"/>
              </w:rPr>
              <w:t xml:space="preserve"> </w:t>
            </w:r>
          </w:p>
        </w:tc>
        <w:tc>
          <w:tcPr>
            <w:tcW w:w="2583" w:type="dxa"/>
            <w:vAlign w:val="center"/>
          </w:tcPr>
          <w:p w14:paraId="05B7E28F" w14:textId="5C25271B" w:rsidR="0063754E" w:rsidRPr="009403E9" w:rsidRDefault="005E7954" w:rsidP="008B48A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9403E9">
              <w:rPr>
                <w:rFonts w:asciiTheme="minorHAnsi" w:hAnsiTheme="minorHAnsi"/>
                <w:sz w:val="22"/>
                <w:szCs w:val="22"/>
                <w:lang w:val="de-DE"/>
              </w:rPr>
              <w:t>Unterrichtsgespräch</w:t>
            </w:r>
          </w:p>
        </w:tc>
      </w:tr>
      <w:tr w:rsidR="0063754E" w:rsidRPr="002A31BB" w14:paraId="7DF24131" w14:textId="77777777" w:rsidTr="007F2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tcPr>
          <w:p w14:paraId="677515CE" w14:textId="63DB16BF" w:rsidR="0063754E" w:rsidRPr="002561F1" w:rsidRDefault="0063754E" w:rsidP="008B48AB">
            <w:pPr>
              <w:rPr>
                <w:rFonts w:asciiTheme="minorHAnsi" w:hAnsiTheme="minorHAnsi"/>
                <w:sz w:val="22"/>
                <w:szCs w:val="22"/>
                <w:lang w:val="de-DE"/>
              </w:rPr>
            </w:pPr>
            <w:bookmarkStart w:id="10" w:name="_Toc499031716"/>
            <w:bookmarkStart w:id="11" w:name="_Toc499038748"/>
            <w:r w:rsidRPr="00067742">
              <w:rPr>
                <w:rFonts w:asciiTheme="minorHAnsi" w:hAnsiTheme="minorHAnsi"/>
                <w:sz w:val="22"/>
                <w:szCs w:val="22"/>
                <w:lang w:val="de-DE"/>
              </w:rPr>
              <w:t>SICHERUNG I</w:t>
            </w:r>
            <w:bookmarkEnd w:id="10"/>
            <w:bookmarkEnd w:id="11"/>
            <w:r w:rsidR="005E7954">
              <w:rPr>
                <w:rFonts w:asciiTheme="minorHAnsi" w:hAnsiTheme="minorHAnsi"/>
                <w:sz w:val="22"/>
                <w:szCs w:val="22"/>
                <w:lang w:val="de-DE"/>
              </w:rPr>
              <w:t xml:space="preserve"> / Erarbeitung II</w:t>
            </w:r>
          </w:p>
          <w:p w14:paraId="11D28117" w14:textId="0FCC10F5" w:rsidR="0063754E" w:rsidRPr="002561F1" w:rsidRDefault="005E7954" w:rsidP="008B48AB">
            <w:pPr>
              <w:rPr>
                <w:rFonts w:asciiTheme="minorHAnsi" w:hAnsiTheme="minorHAnsi"/>
                <w:b w:val="0"/>
                <w:sz w:val="22"/>
                <w:szCs w:val="22"/>
                <w:lang w:val="de-DE"/>
              </w:rPr>
            </w:pPr>
            <w:r>
              <w:rPr>
                <w:rFonts w:asciiTheme="minorHAnsi" w:hAnsiTheme="minorHAnsi"/>
                <w:b w:val="0"/>
                <w:sz w:val="22"/>
                <w:szCs w:val="22"/>
                <w:lang w:val="de-DE"/>
              </w:rPr>
              <w:t>In dieser Phase erfolgt die Besprechung der Karten und Graphen mithilfe der Redemittel innerhalb der Gruppe, wobei Notizen gemacht werden sollten.</w:t>
            </w:r>
          </w:p>
        </w:tc>
        <w:tc>
          <w:tcPr>
            <w:tcW w:w="2583" w:type="dxa"/>
            <w:tcBorders>
              <w:left w:val="none" w:sz="0" w:space="0" w:color="auto"/>
              <w:right w:val="none" w:sz="0" w:space="0" w:color="auto"/>
            </w:tcBorders>
            <w:vAlign w:val="center"/>
          </w:tcPr>
          <w:p w14:paraId="53AF0F7E" w14:textId="41CC0347" w:rsidR="0063754E" w:rsidRPr="00AC01BC" w:rsidRDefault="005E7954" w:rsidP="008B48AB">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Pr>
                <w:rFonts w:asciiTheme="minorHAnsi" w:hAnsiTheme="minorHAnsi"/>
                <w:sz w:val="22"/>
                <w:szCs w:val="22"/>
                <w:lang w:val="de-DE"/>
              </w:rPr>
              <w:t>Gruppenarbeit</w:t>
            </w:r>
          </w:p>
        </w:tc>
      </w:tr>
      <w:tr w:rsidR="0063754E" w:rsidRPr="005D23A4" w14:paraId="064AFF2B" w14:textId="77777777" w:rsidTr="007F2B50">
        <w:tc>
          <w:tcPr>
            <w:cnfStyle w:val="001000000000" w:firstRow="0" w:lastRow="0" w:firstColumn="1" w:lastColumn="0" w:oddVBand="0" w:evenVBand="0" w:oddHBand="0" w:evenHBand="0" w:firstRowFirstColumn="0" w:firstRowLastColumn="0" w:lastRowFirstColumn="0" w:lastRowLastColumn="0"/>
            <w:tcW w:w="6237" w:type="dxa"/>
          </w:tcPr>
          <w:p w14:paraId="51BBEEA2" w14:textId="01AEA1F1" w:rsidR="0063754E" w:rsidRPr="002561F1" w:rsidRDefault="005E7954" w:rsidP="008B48AB">
            <w:pPr>
              <w:rPr>
                <w:rFonts w:asciiTheme="minorHAnsi" w:hAnsiTheme="minorHAnsi"/>
                <w:sz w:val="22"/>
                <w:szCs w:val="22"/>
                <w:lang w:val="de-DE"/>
              </w:rPr>
            </w:pPr>
            <w:bookmarkStart w:id="12" w:name="_Toc499031717"/>
            <w:bookmarkStart w:id="13" w:name="_Toc499038749"/>
            <w:r>
              <w:rPr>
                <w:rFonts w:asciiTheme="minorHAnsi" w:hAnsiTheme="minorHAnsi"/>
                <w:sz w:val="22"/>
                <w:szCs w:val="22"/>
                <w:lang w:val="de-DE"/>
              </w:rPr>
              <w:t xml:space="preserve">Sicherung II / </w:t>
            </w:r>
            <w:r w:rsidR="0063754E" w:rsidRPr="00067742">
              <w:rPr>
                <w:rFonts w:asciiTheme="minorHAnsi" w:hAnsiTheme="minorHAnsi"/>
                <w:sz w:val="22"/>
                <w:szCs w:val="22"/>
                <w:lang w:val="de-DE"/>
              </w:rPr>
              <w:t>ERARBEITUNG I</w:t>
            </w:r>
            <w:bookmarkEnd w:id="12"/>
            <w:bookmarkEnd w:id="13"/>
            <w:r>
              <w:rPr>
                <w:rFonts w:asciiTheme="minorHAnsi" w:hAnsiTheme="minorHAnsi"/>
                <w:sz w:val="22"/>
                <w:szCs w:val="22"/>
                <w:lang w:val="de-DE"/>
              </w:rPr>
              <w:t>II</w:t>
            </w:r>
          </w:p>
          <w:p w14:paraId="31BEA42E" w14:textId="3504BB1B" w:rsidR="0063754E" w:rsidRPr="002561F1" w:rsidRDefault="005E7954" w:rsidP="008B48AB">
            <w:pPr>
              <w:rPr>
                <w:rFonts w:asciiTheme="minorHAnsi" w:hAnsiTheme="minorHAnsi"/>
                <w:b w:val="0"/>
                <w:sz w:val="22"/>
                <w:szCs w:val="22"/>
                <w:lang w:val="de-DE"/>
              </w:rPr>
            </w:pPr>
            <w:r>
              <w:rPr>
                <w:rFonts w:asciiTheme="minorHAnsi" w:hAnsiTheme="minorHAnsi"/>
                <w:b w:val="0"/>
                <w:sz w:val="22"/>
                <w:szCs w:val="22"/>
                <w:lang w:val="de-DE"/>
              </w:rPr>
              <w:t>Vorstellung der Ergebnisse in neuen Gruppen</w:t>
            </w:r>
          </w:p>
        </w:tc>
        <w:tc>
          <w:tcPr>
            <w:tcW w:w="2583" w:type="dxa"/>
            <w:vAlign w:val="center"/>
          </w:tcPr>
          <w:p w14:paraId="79AD3EB1" w14:textId="5135FB13" w:rsidR="002A31BB" w:rsidRPr="00067742" w:rsidRDefault="005E7954" w:rsidP="008B48A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Pr>
                <w:rFonts w:asciiTheme="minorHAnsi" w:hAnsiTheme="minorHAnsi"/>
                <w:sz w:val="22"/>
                <w:szCs w:val="22"/>
                <w:lang w:val="de-DE"/>
              </w:rPr>
              <w:t>Gruppenarbeit / Expertengruppen</w:t>
            </w:r>
          </w:p>
        </w:tc>
      </w:tr>
      <w:tr w:rsidR="002A31BB" w:rsidRPr="002A31BB" w14:paraId="1916AD3F" w14:textId="77777777" w:rsidTr="007F2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tcPr>
          <w:p w14:paraId="160105C2" w14:textId="1EEDD95A" w:rsidR="002A31BB" w:rsidRDefault="002A31BB" w:rsidP="008B48AB">
            <w:pPr>
              <w:rPr>
                <w:rFonts w:asciiTheme="minorHAnsi" w:hAnsiTheme="minorHAnsi"/>
                <w:sz w:val="22"/>
                <w:szCs w:val="22"/>
                <w:lang w:val="de-DE"/>
              </w:rPr>
            </w:pPr>
            <w:r>
              <w:rPr>
                <w:rFonts w:asciiTheme="minorHAnsi" w:hAnsiTheme="minorHAnsi"/>
                <w:sz w:val="22"/>
                <w:szCs w:val="22"/>
                <w:lang w:val="de-DE"/>
              </w:rPr>
              <w:t>Sicherung II</w:t>
            </w:r>
            <w:r w:rsidR="005E7954">
              <w:rPr>
                <w:rFonts w:asciiTheme="minorHAnsi" w:hAnsiTheme="minorHAnsi"/>
                <w:sz w:val="22"/>
                <w:szCs w:val="22"/>
                <w:lang w:val="de-DE"/>
              </w:rPr>
              <w:t>I</w:t>
            </w:r>
          </w:p>
          <w:p w14:paraId="0B787EC0" w14:textId="4F65FD9A" w:rsidR="002A31BB" w:rsidRPr="002A31BB" w:rsidRDefault="005E7954" w:rsidP="008B48AB">
            <w:pPr>
              <w:rPr>
                <w:rFonts w:asciiTheme="minorHAnsi" w:hAnsiTheme="minorHAnsi"/>
                <w:b w:val="0"/>
                <w:sz w:val="22"/>
                <w:szCs w:val="22"/>
                <w:lang w:val="de-DE"/>
              </w:rPr>
            </w:pPr>
            <w:r>
              <w:rPr>
                <w:rFonts w:asciiTheme="minorHAnsi" w:hAnsiTheme="minorHAnsi"/>
                <w:b w:val="0"/>
                <w:sz w:val="22"/>
                <w:szCs w:val="22"/>
                <w:lang w:val="de-DE"/>
              </w:rPr>
              <w:t>Zuletzt erfolgt eine Diskussion über den Klimawandel.</w:t>
            </w:r>
          </w:p>
        </w:tc>
        <w:tc>
          <w:tcPr>
            <w:tcW w:w="2583" w:type="dxa"/>
            <w:tcBorders>
              <w:left w:val="none" w:sz="0" w:space="0" w:color="auto"/>
              <w:right w:val="none" w:sz="0" w:space="0" w:color="auto"/>
            </w:tcBorders>
            <w:vAlign w:val="center"/>
          </w:tcPr>
          <w:p w14:paraId="28A33AE2" w14:textId="2B2CED21" w:rsidR="002A31BB" w:rsidRDefault="002A31BB" w:rsidP="008B48AB">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Pr>
                <w:rFonts w:asciiTheme="minorHAnsi" w:hAnsiTheme="minorHAnsi"/>
                <w:sz w:val="22"/>
                <w:szCs w:val="22"/>
                <w:lang w:val="de-DE"/>
              </w:rPr>
              <w:t>Unterrichtsgespräch</w:t>
            </w:r>
          </w:p>
        </w:tc>
      </w:tr>
    </w:tbl>
    <w:p w14:paraId="64A924E9" w14:textId="77777777" w:rsidR="00067742" w:rsidRDefault="00067742" w:rsidP="0063754E">
      <w:pPr>
        <w:spacing w:line="276" w:lineRule="auto"/>
        <w:rPr>
          <w:rFonts w:asciiTheme="minorHAnsi" w:hAnsiTheme="minorHAnsi"/>
          <w:b/>
          <w:i/>
          <w:color w:val="2E74B5" w:themeColor="accent1" w:themeShade="BF"/>
          <w:lang w:val="de-DE" w:eastAsia="de-DE"/>
        </w:rPr>
      </w:pPr>
    </w:p>
    <w:p w14:paraId="55C0EBEA" w14:textId="77777777" w:rsidR="0063754E" w:rsidRPr="007F2B50" w:rsidRDefault="0063754E" w:rsidP="004F5C0C">
      <w:pPr>
        <w:spacing w:line="276" w:lineRule="auto"/>
        <w:jc w:val="both"/>
        <w:rPr>
          <w:rFonts w:asciiTheme="minorHAnsi" w:hAnsiTheme="minorHAnsi"/>
          <w:b/>
          <w:color w:val="2E74B5" w:themeColor="accent1" w:themeShade="BF"/>
          <w:lang w:val="de-DE" w:eastAsia="de-DE"/>
        </w:rPr>
      </w:pPr>
      <w:r w:rsidRPr="007F2B50">
        <w:rPr>
          <w:rFonts w:asciiTheme="minorHAnsi" w:hAnsiTheme="minorHAnsi"/>
          <w:b/>
          <w:color w:val="2E74B5" w:themeColor="accent1" w:themeShade="BF"/>
          <w:lang w:val="de-DE" w:eastAsia="de-DE"/>
        </w:rPr>
        <w:t>Didaktisch-methodischer Kommentar</w:t>
      </w:r>
    </w:p>
    <w:p w14:paraId="399B70D8" w14:textId="1B44EC48" w:rsidR="00C6223D" w:rsidRPr="008B48AB" w:rsidRDefault="00C6223D" w:rsidP="00A46E33">
      <w:pPr>
        <w:jc w:val="both"/>
        <w:rPr>
          <w:rFonts w:asciiTheme="minorHAnsi" w:hAnsiTheme="minorHAnsi" w:cstheme="minorHAnsi"/>
          <w:b/>
          <w:sz w:val="20"/>
          <w:lang w:val="de-DE"/>
        </w:rPr>
      </w:pPr>
      <w:r w:rsidRPr="008B48AB">
        <w:rPr>
          <w:rFonts w:asciiTheme="minorHAnsi" w:hAnsiTheme="minorHAnsi" w:cstheme="minorHAnsi"/>
          <w:b/>
          <w:sz w:val="22"/>
          <w:lang w:val="de-DE"/>
        </w:rPr>
        <w:t>Gruppenarbeit</w:t>
      </w:r>
    </w:p>
    <w:p w14:paraId="337BEB23" w14:textId="445AE7E4" w:rsidR="0063754E" w:rsidRPr="00C6223D" w:rsidRDefault="00C6223D" w:rsidP="00A46E33">
      <w:pPr>
        <w:jc w:val="both"/>
        <w:rPr>
          <w:rFonts w:asciiTheme="minorHAnsi" w:hAnsiTheme="minorHAnsi" w:cstheme="minorHAnsi"/>
          <w:sz w:val="18"/>
          <w:szCs w:val="22"/>
          <w:lang w:val="de-DE" w:eastAsia="de-DE"/>
        </w:rPr>
      </w:pPr>
      <w:r w:rsidRPr="00C6223D">
        <w:rPr>
          <w:rFonts w:asciiTheme="minorHAnsi" w:hAnsiTheme="minorHAnsi" w:cstheme="minorHAnsi"/>
          <w:sz w:val="22"/>
          <w:lang w:val="de-DE"/>
        </w:rPr>
        <w:t xml:space="preserve">Die Schülerinnen und Schüler beschäftigen sich in dieser Unterrichtseinheit mit modellierten Karten und Graphen, um die Auswertung von Statistiken zu üben. Voraussetzung dafür ist, dass die Arbeit mit Klimamodellen aus dem Geographieunterricht bekannt ist. Zu Beginn der Stunde müssen neues Vokabular ("precipitation", "accumulated", "evapotranspiration") und Redemittel eingeführt werden. Die Lernenden können zur Aneignung die Übersicht der Seite </w:t>
      </w:r>
      <w:hyperlink r:id="rId11" w:tgtFrame="_blank" w:history="1">
        <w:r w:rsidRPr="00C6223D">
          <w:rPr>
            <w:rStyle w:val="Hyperlink"/>
            <w:rFonts w:asciiTheme="minorHAnsi" w:hAnsiTheme="minorHAnsi" w:cstheme="minorHAnsi"/>
            <w:sz w:val="22"/>
            <w:lang w:val="de-DE"/>
          </w:rPr>
          <w:t>englisch-hilfen.de/diagramme</w:t>
        </w:r>
      </w:hyperlink>
      <w:r w:rsidRPr="00C6223D">
        <w:rPr>
          <w:rFonts w:asciiTheme="minorHAnsi" w:hAnsiTheme="minorHAnsi" w:cstheme="minorHAnsi"/>
          <w:sz w:val="22"/>
          <w:lang w:val="de-DE"/>
        </w:rPr>
        <w:t xml:space="preserve"> nutzen. Anschließend erhält jede Gruppe, je nach Klass</w:t>
      </w:r>
      <w:r w:rsidR="00FC3E6E">
        <w:rPr>
          <w:rFonts w:asciiTheme="minorHAnsi" w:hAnsiTheme="minorHAnsi" w:cstheme="minorHAnsi"/>
          <w:sz w:val="22"/>
          <w:lang w:val="de-DE"/>
        </w:rPr>
        <w:t>engröße, ein Arbeitsblatt (AB01–</w:t>
      </w:r>
      <w:r w:rsidRPr="00C6223D">
        <w:rPr>
          <w:rFonts w:asciiTheme="minorHAnsi" w:hAnsiTheme="minorHAnsi" w:cstheme="minorHAnsi"/>
          <w:sz w:val="22"/>
          <w:lang w:val="de-DE"/>
        </w:rPr>
        <w:t>AB05). Mit dem Material ist eine weitgehend selbstständige Erarbeitung durch die Schülerinnen und Schüler in der Gruppe möglich.</w:t>
      </w:r>
    </w:p>
    <w:p w14:paraId="0D96B8A4" w14:textId="77777777" w:rsidR="00C6223D" w:rsidRDefault="00C6223D" w:rsidP="00A46E33">
      <w:pPr>
        <w:jc w:val="both"/>
        <w:rPr>
          <w:rFonts w:asciiTheme="minorHAnsi" w:hAnsiTheme="minorHAnsi"/>
          <w:sz w:val="22"/>
          <w:szCs w:val="22"/>
          <w:lang w:val="de-DE" w:eastAsia="de-DE"/>
        </w:rPr>
      </w:pPr>
    </w:p>
    <w:p w14:paraId="38079CA2" w14:textId="77777777" w:rsidR="00C6223D" w:rsidRPr="004F5C0C" w:rsidRDefault="00C6223D" w:rsidP="00A46E33">
      <w:pPr>
        <w:jc w:val="both"/>
        <w:rPr>
          <w:rFonts w:asciiTheme="minorHAnsi" w:hAnsiTheme="minorHAnsi"/>
          <w:b/>
          <w:i/>
          <w:lang w:val="de-DE" w:eastAsia="de-DE"/>
        </w:rPr>
      </w:pPr>
      <w:r w:rsidRPr="008B48AB">
        <w:rPr>
          <w:rFonts w:asciiTheme="minorHAnsi" w:hAnsiTheme="minorHAnsi"/>
          <w:b/>
          <w:sz w:val="22"/>
          <w:szCs w:val="22"/>
          <w:lang w:val="de-DE" w:eastAsia="de-DE"/>
        </w:rPr>
        <w:t>Expertenrunde</w:t>
      </w:r>
    </w:p>
    <w:p w14:paraId="12B74835" w14:textId="04AE36EB" w:rsidR="0063754E" w:rsidRDefault="00C6223D" w:rsidP="00A46E33">
      <w:pPr>
        <w:jc w:val="both"/>
        <w:rPr>
          <w:rFonts w:asciiTheme="minorHAnsi" w:hAnsiTheme="minorHAnsi"/>
          <w:b/>
          <w:i/>
          <w:color w:val="2E74B5" w:themeColor="accent1" w:themeShade="BF"/>
          <w:lang w:val="de-DE" w:eastAsia="de-DE"/>
        </w:rPr>
      </w:pPr>
      <w:r w:rsidRPr="00C6223D">
        <w:rPr>
          <w:rFonts w:asciiTheme="minorHAnsi" w:hAnsiTheme="minorHAnsi" w:cstheme="minorHAnsi"/>
          <w:sz w:val="22"/>
          <w:lang w:val="de-DE"/>
        </w:rPr>
        <w:t>Nach der Gruppenarbeit sollte eine Expertenrunde stattfinden, sodass die Schülerinnen und Schüler andere Gruppen über ihre Ergebnisse informieren und sich austauschen können. Somit findet erneut eine Anwendung der Redemittel statt, wobei jede Schülerin und jeder Schüler zu Wort kommt. Anschließend sollte unter Einbeziehung der Karten und Graphen eine Diskussion im Plenum über den Klima</w:t>
      </w:r>
      <w:r w:rsidR="004F5C0C">
        <w:rPr>
          <w:rFonts w:asciiTheme="minorHAnsi" w:hAnsiTheme="minorHAnsi" w:cstheme="minorHAnsi"/>
          <w:sz w:val="22"/>
          <w:lang w:val="de-DE"/>
        </w:rPr>
        <w:softHyphen/>
      </w:r>
      <w:r w:rsidRPr="00C6223D">
        <w:rPr>
          <w:rFonts w:asciiTheme="minorHAnsi" w:hAnsiTheme="minorHAnsi" w:cstheme="minorHAnsi"/>
          <w:sz w:val="22"/>
          <w:lang w:val="de-DE"/>
        </w:rPr>
        <w:t>wandel folgen.</w:t>
      </w:r>
      <w:r w:rsidRPr="00C6223D" w:rsidDel="00901EAD">
        <w:rPr>
          <w:rFonts w:asciiTheme="minorHAnsi" w:hAnsiTheme="minorHAnsi" w:cstheme="minorHAnsi"/>
          <w:b/>
          <w:i/>
          <w:color w:val="2E74B5" w:themeColor="accent1" w:themeShade="BF"/>
          <w:sz w:val="22"/>
          <w:lang w:val="de-DE" w:eastAsia="de-DE"/>
        </w:rPr>
        <w:t xml:space="preserve"> </w:t>
      </w:r>
    </w:p>
    <w:p w14:paraId="262AFAAE" w14:textId="65EC6C12" w:rsidR="00C6223D" w:rsidRDefault="00B75385" w:rsidP="004F5C0C">
      <w:pPr>
        <w:tabs>
          <w:tab w:val="left" w:pos="1680"/>
        </w:tabs>
        <w:jc w:val="both"/>
        <w:rPr>
          <w:rFonts w:asciiTheme="minorHAnsi" w:hAnsiTheme="minorHAnsi"/>
          <w:b/>
          <w:i/>
          <w:color w:val="2E74B5" w:themeColor="accent1" w:themeShade="BF"/>
          <w:lang w:val="de-DE" w:eastAsia="de-DE"/>
        </w:rPr>
      </w:pPr>
      <w:r>
        <w:rPr>
          <w:rFonts w:asciiTheme="minorHAnsi" w:hAnsiTheme="minorHAnsi"/>
          <w:b/>
          <w:i/>
          <w:color w:val="2E74B5" w:themeColor="accent1" w:themeShade="BF"/>
          <w:lang w:val="de-DE" w:eastAsia="de-DE"/>
        </w:rPr>
        <w:tab/>
      </w:r>
    </w:p>
    <w:p w14:paraId="7384C44C" w14:textId="77777777" w:rsidR="00A90A4E" w:rsidRPr="007F2B50" w:rsidRDefault="00A90A4E" w:rsidP="00A90A4E">
      <w:pPr>
        <w:spacing w:after="160" w:line="259" w:lineRule="auto"/>
        <w:jc w:val="both"/>
        <w:rPr>
          <w:rFonts w:asciiTheme="minorHAnsi" w:hAnsiTheme="minorHAnsi"/>
          <w:b/>
          <w:color w:val="2E74B5" w:themeColor="accent1" w:themeShade="BF"/>
          <w:lang w:val="de-DE" w:eastAsia="de-DE"/>
        </w:rPr>
      </w:pPr>
      <w:r w:rsidRPr="007F2B50">
        <w:rPr>
          <w:rFonts w:asciiTheme="minorHAnsi" w:hAnsiTheme="minorHAnsi"/>
          <w:b/>
          <w:color w:val="2E74B5" w:themeColor="accent1" w:themeShade="BF"/>
          <w:lang w:val="de-DE" w:eastAsia="de-DE"/>
        </w:rPr>
        <w:t>Vermittelte Kompetenzen</w:t>
      </w:r>
    </w:p>
    <w:p w14:paraId="476B81DC" w14:textId="77777777" w:rsidR="00A90A4E" w:rsidRPr="00A46E33" w:rsidRDefault="00A90A4E" w:rsidP="00A90A4E">
      <w:pPr>
        <w:jc w:val="both"/>
        <w:rPr>
          <w:rFonts w:asciiTheme="minorHAnsi" w:hAnsiTheme="minorHAnsi" w:cstheme="minorHAnsi"/>
          <w:b/>
          <w:sz w:val="22"/>
          <w:szCs w:val="22"/>
          <w:lang w:val="de-DE"/>
        </w:rPr>
      </w:pPr>
      <w:r w:rsidRPr="00A46E33">
        <w:rPr>
          <w:rFonts w:asciiTheme="minorHAnsi" w:hAnsiTheme="minorHAnsi" w:cstheme="minorHAnsi"/>
          <w:b/>
          <w:sz w:val="22"/>
          <w:szCs w:val="22"/>
          <w:lang w:val="de-DE"/>
        </w:rPr>
        <w:t>Fachkompetenz</w:t>
      </w:r>
    </w:p>
    <w:p w14:paraId="02619E48" w14:textId="77777777" w:rsidR="00A90A4E" w:rsidRPr="004F5C0C" w:rsidRDefault="00A90A4E" w:rsidP="00A90A4E">
      <w:pPr>
        <w:jc w:val="both"/>
        <w:rPr>
          <w:rFonts w:asciiTheme="minorHAnsi" w:hAnsiTheme="minorHAnsi" w:cstheme="minorHAnsi"/>
          <w:sz w:val="22"/>
          <w:szCs w:val="22"/>
          <w:lang w:val="de-DE"/>
        </w:rPr>
      </w:pPr>
      <w:r w:rsidRPr="004F5C0C">
        <w:rPr>
          <w:rFonts w:asciiTheme="minorHAnsi" w:hAnsiTheme="minorHAnsi" w:cstheme="minorHAnsi"/>
          <w:sz w:val="22"/>
          <w:szCs w:val="22"/>
          <w:lang w:val="de-DE"/>
        </w:rPr>
        <w:t>Die Schülerinnen und Schüler</w:t>
      </w:r>
    </w:p>
    <w:p w14:paraId="7601DCF6" w14:textId="77777777" w:rsidR="00A90A4E" w:rsidRPr="004F5C0C" w:rsidRDefault="00A90A4E" w:rsidP="00A90A4E">
      <w:pPr>
        <w:pStyle w:val="ListParagraph"/>
        <w:numPr>
          <w:ilvl w:val="0"/>
          <w:numId w:val="5"/>
        </w:numPr>
        <w:spacing w:after="160"/>
        <w:jc w:val="both"/>
        <w:rPr>
          <w:rFonts w:asciiTheme="minorHAnsi" w:hAnsiTheme="minorHAnsi" w:cstheme="minorHAnsi"/>
          <w:sz w:val="22"/>
          <w:szCs w:val="22"/>
          <w:lang w:val="de-DE"/>
        </w:rPr>
      </w:pPr>
      <w:r w:rsidRPr="004F5C0C">
        <w:rPr>
          <w:rFonts w:asciiTheme="minorHAnsi" w:hAnsiTheme="minorHAnsi" w:cstheme="minorHAnsi"/>
          <w:sz w:val="22"/>
          <w:lang w:val="de-DE"/>
        </w:rPr>
        <w:t>Erlernen Redemittel zur Besprechung von Statistiken</w:t>
      </w:r>
    </w:p>
    <w:p w14:paraId="4086BB09" w14:textId="77777777" w:rsidR="00A90A4E" w:rsidRPr="004F5C0C" w:rsidRDefault="00A90A4E" w:rsidP="00A90A4E">
      <w:pPr>
        <w:pStyle w:val="ListParagraph"/>
        <w:numPr>
          <w:ilvl w:val="0"/>
          <w:numId w:val="5"/>
        </w:numPr>
        <w:spacing w:after="160"/>
        <w:jc w:val="both"/>
        <w:rPr>
          <w:rFonts w:asciiTheme="minorHAnsi" w:hAnsiTheme="minorHAnsi" w:cstheme="minorHAnsi"/>
          <w:sz w:val="18"/>
          <w:szCs w:val="22"/>
          <w:lang w:val="de-DE"/>
        </w:rPr>
      </w:pPr>
      <w:r w:rsidRPr="004F5C0C">
        <w:rPr>
          <w:rFonts w:asciiTheme="minorHAnsi" w:hAnsiTheme="minorHAnsi" w:cstheme="minorHAnsi"/>
          <w:sz w:val="22"/>
          <w:lang w:val="de-DE"/>
        </w:rPr>
        <w:t>wenden die Redemittel an, um die Veränderungen von Temperatur, Niederschlag, Wasser</w:t>
      </w:r>
      <w:r>
        <w:rPr>
          <w:rFonts w:asciiTheme="minorHAnsi" w:hAnsiTheme="minorHAnsi" w:cstheme="minorHAnsi"/>
          <w:sz w:val="22"/>
          <w:lang w:val="de-DE"/>
        </w:rPr>
        <w:softHyphen/>
      </w:r>
      <w:r w:rsidRPr="004F5C0C">
        <w:rPr>
          <w:rFonts w:asciiTheme="minorHAnsi" w:hAnsiTheme="minorHAnsi" w:cstheme="minorHAnsi"/>
          <w:sz w:val="22"/>
          <w:lang w:val="de-DE"/>
        </w:rPr>
        <w:t>haushalt, Sonnenschein und Schneefall zu beschreiben.</w:t>
      </w:r>
    </w:p>
    <w:p w14:paraId="0BC227CE" w14:textId="77777777" w:rsidR="00A90A4E" w:rsidRPr="004F5C0C" w:rsidRDefault="00A90A4E" w:rsidP="00A90A4E">
      <w:pPr>
        <w:pStyle w:val="ListParagraph"/>
        <w:numPr>
          <w:ilvl w:val="0"/>
          <w:numId w:val="5"/>
        </w:numPr>
        <w:spacing w:after="160"/>
        <w:jc w:val="both"/>
        <w:rPr>
          <w:rFonts w:asciiTheme="minorHAnsi" w:hAnsiTheme="minorHAnsi" w:cstheme="minorHAnsi"/>
          <w:sz w:val="18"/>
          <w:szCs w:val="22"/>
          <w:lang w:val="de-DE"/>
        </w:rPr>
      </w:pPr>
      <w:r w:rsidRPr="004F5C0C">
        <w:rPr>
          <w:rFonts w:asciiTheme="minorHAnsi" w:hAnsiTheme="minorHAnsi" w:cstheme="minorHAnsi"/>
          <w:sz w:val="22"/>
          <w:lang w:val="de-DE"/>
        </w:rPr>
        <w:t>setzen sich mit möglichen Folgen von Klimaveränderungen auseinander.</w:t>
      </w:r>
    </w:p>
    <w:p w14:paraId="327DD404" w14:textId="77777777" w:rsidR="00A90A4E" w:rsidRPr="00A46E33" w:rsidRDefault="00A90A4E" w:rsidP="00A90A4E">
      <w:pPr>
        <w:jc w:val="both"/>
        <w:rPr>
          <w:rFonts w:asciiTheme="minorHAnsi" w:hAnsiTheme="minorHAnsi" w:cstheme="minorHAnsi"/>
          <w:b/>
          <w:sz w:val="22"/>
          <w:szCs w:val="22"/>
          <w:lang w:val="de-DE"/>
        </w:rPr>
      </w:pPr>
      <w:r w:rsidRPr="00A46E33">
        <w:rPr>
          <w:rFonts w:asciiTheme="minorHAnsi" w:hAnsiTheme="minorHAnsi" w:cstheme="minorHAnsi"/>
          <w:b/>
          <w:sz w:val="22"/>
          <w:szCs w:val="22"/>
          <w:lang w:val="de-DE"/>
        </w:rPr>
        <w:t>Medienkompetenz</w:t>
      </w:r>
    </w:p>
    <w:p w14:paraId="203B708D" w14:textId="77777777" w:rsidR="00A90A4E" w:rsidRPr="004F5C0C" w:rsidRDefault="00A90A4E" w:rsidP="00A90A4E">
      <w:pPr>
        <w:jc w:val="both"/>
        <w:rPr>
          <w:rFonts w:asciiTheme="minorHAnsi" w:hAnsiTheme="minorHAnsi" w:cstheme="minorHAnsi"/>
          <w:sz w:val="22"/>
          <w:szCs w:val="22"/>
          <w:lang w:val="de-DE"/>
        </w:rPr>
      </w:pPr>
      <w:r w:rsidRPr="004F5C0C">
        <w:rPr>
          <w:rFonts w:asciiTheme="minorHAnsi" w:hAnsiTheme="minorHAnsi" w:cstheme="minorHAnsi"/>
          <w:sz w:val="22"/>
          <w:szCs w:val="22"/>
          <w:lang w:val="de-DE"/>
        </w:rPr>
        <w:t>Die Schülerinnen und Schüler</w:t>
      </w:r>
    </w:p>
    <w:p w14:paraId="2359958F" w14:textId="77777777" w:rsidR="00A90A4E" w:rsidRPr="004F5C0C" w:rsidRDefault="00A90A4E" w:rsidP="00A90A4E">
      <w:pPr>
        <w:pStyle w:val="ListParagraph"/>
        <w:numPr>
          <w:ilvl w:val="0"/>
          <w:numId w:val="6"/>
        </w:numPr>
        <w:spacing w:after="160"/>
        <w:jc w:val="both"/>
        <w:rPr>
          <w:rFonts w:asciiTheme="minorHAnsi" w:hAnsiTheme="minorHAnsi" w:cstheme="minorHAnsi"/>
          <w:sz w:val="18"/>
          <w:szCs w:val="22"/>
          <w:lang w:val="de-DE"/>
        </w:rPr>
      </w:pPr>
      <w:r w:rsidRPr="004F5C0C">
        <w:rPr>
          <w:rFonts w:asciiTheme="minorHAnsi" w:hAnsiTheme="minorHAnsi" w:cstheme="minorHAnsi"/>
          <w:sz w:val="22"/>
          <w:lang w:val="de-DE"/>
        </w:rPr>
        <w:t>können mit den Graphen und Karten auf den Arbeitsblättern umgehen, die aus dem englisch</w:t>
      </w:r>
      <w:r>
        <w:rPr>
          <w:rFonts w:asciiTheme="minorHAnsi" w:hAnsiTheme="minorHAnsi" w:cstheme="minorHAnsi"/>
          <w:sz w:val="22"/>
          <w:lang w:val="de-DE"/>
        </w:rPr>
        <w:softHyphen/>
      </w:r>
      <w:r w:rsidRPr="004F5C0C">
        <w:rPr>
          <w:rFonts w:asciiTheme="minorHAnsi" w:hAnsiTheme="minorHAnsi" w:cstheme="minorHAnsi"/>
          <w:sz w:val="22"/>
          <w:lang w:val="de-DE"/>
        </w:rPr>
        <w:t xml:space="preserve">sprachigen Portal </w:t>
      </w:r>
      <w:hyperlink r:id="rId12" w:tgtFrame="_blank" w:history="1">
        <w:r w:rsidRPr="004F5C0C">
          <w:rPr>
            <w:rStyle w:val="Hyperlink"/>
            <w:rFonts w:asciiTheme="minorHAnsi" w:hAnsiTheme="minorHAnsi" w:cstheme="minorHAnsi"/>
            <w:b/>
            <w:color w:val="auto"/>
            <w:sz w:val="22"/>
            <w:u w:val="none"/>
            <w:lang w:val="de-DE"/>
          </w:rPr>
          <w:t>climateimpactsonline.com</w:t>
        </w:r>
      </w:hyperlink>
      <w:r w:rsidRPr="004F5C0C">
        <w:rPr>
          <w:rFonts w:asciiTheme="minorHAnsi" w:hAnsiTheme="minorHAnsi" w:cstheme="minorHAnsi"/>
          <w:sz w:val="22"/>
          <w:lang w:val="de-DE"/>
        </w:rPr>
        <w:t xml:space="preserve"> entnommen wurden.</w:t>
      </w:r>
    </w:p>
    <w:p w14:paraId="3ECB5B9A" w14:textId="77777777" w:rsidR="00A90A4E" w:rsidRPr="00A46E33" w:rsidRDefault="00A90A4E" w:rsidP="00A90A4E">
      <w:pPr>
        <w:jc w:val="both"/>
        <w:rPr>
          <w:rFonts w:asciiTheme="minorHAnsi" w:hAnsiTheme="minorHAnsi" w:cstheme="minorHAnsi"/>
          <w:b/>
          <w:sz w:val="22"/>
          <w:szCs w:val="22"/>
          <w:lang w:val="de-DE"/>
        </w:rPr>
      </w:pPr>
      <w:r w:rsidRPr="00A46E33">
        <w:rPr>
          <w:rFonts w:asciiTheme="minorHAnsi" w:hAnsiTheme="minorHAnsi" w:cstheme="minorHAnsi"/>
          <w:b/>
          <w:sz w:val="22"/>
          <w:szCs w:val="22"/>
          <w:lang w:val="de-DE"/>
        </w:rPr>
        <w:t>Sozialkompetenz</w:t>
      </w:r>
    </w:p>
    <w:p w14:paraId="1A85F5D2" w14:textId="77777777" w:rsidR="00A90A4E" w:rsidRPr="004F5C0C" w:rsidRDefault="00A90A4E" w:rsidP="00A90A4E">
      <w:pPr>
        <w:jc w:val="both"/>
        <w:rPr>
          <w:rFonts w:asciiTheme="minorHAnsi" w:hAnsiTheme="minorHAnsi" w:cstheme="minorHAnsi"/>
          <w:sz w:val="22"/>
          <w:szCs w:val="22"/>
          <w:lang w:val="de-DE"/>
        </w:rPr>
      </w:pPr>
      <w:r w:rsidRPr="004F5C0C">
        <w:rPr>
          <w:rFonts w:asciiTheme="minorHAnsi" w:hAnsiTheme="minorHAnsi" w:cstheme="minorHAnsi"/>
          <w:sz w:val="22"/>
          <w:szCs w:val="22"/>
          <w:lang w:val="de-DE"/>
        </w:rPr>
        <w:t>Die Schülerinnen und Schüler</w:t>
      </w:r>
    </w:p>
    <w:p w14:paraId="203428B9" w14:textId="77777777" w:rsidR="00A90A4E" w:rsidRPr="005D23A4" w:rsidRDefault="00A90A4E" w:rsidP="00A90A4E">
      <w:pPr>
        <w:pStyle w:val="ListParagraph"/>
        <w:numPr>
          <w:ilvl w:val="0"/>
          <w:numId w:val="6"/>
        </w:numPr>
        <w:spacing w:after="160"/>
        <w:jc w:val="both"/>
        <w:rPr>
          <w:rFonts w:asciiTheme="minorHAnsi" w:hAnsiTheme="minorHAnsi" w:cstheme="minorHAnsi"/>
          <w:sz w:val="20"/>
          <w:szCs w:val="22"/>
          <w:lang w:val="de-DE"/>
        </w:rPr>
      </w:pPr>
      <w:r w:rsidRPr="005D23A4">
        <w:rPr>
          <w:rFonts w:asciiTheme="minorHAnsi" w:hAnsiTheme="minorHAnsi" w:cstheme="minorHAnsi"/>
          <w:sz w:val="22"/>
          <w:lang w:val="de-DE"/>
        </w:rPr>
        <w:t xml:space="preserve">arbeiten </w:t>
      </w:r>
      <w:r>
        <w:rPr>
          <w:rFonts w:asciiTheme="minorHAnsi" w:hAnsiTheme="minorHAnsi" w:cstheme="minorHAnsi"/>
          <w:sz w:val="22"/>
          <w:lang w:val="de-DE"/>
        </w:rPr>
        <w:t>im Team.</w:t>
      </w:r>
    </w:p>
    <w:p w14:paraId="0C0AF3DD" w14:textId="77777777" w:rsidR="00A90A4E" w:rsidRPr="00C6223D" w:rsidRDefault="00A90A4E" w:rsidP="00A90A4E">
      <w:pPr>
        <w:pStyle w:val="ListParagraph"/>
        <w:numPr>
          <w:ilvl w:val="0"/>
          <w:numId w:val="6"/>
        </w:numPr>
        <w:spacing w:after="160"/>
        <w:jc w:val="both"/>
        <w:rPr>
          <w:rFonts w:asciiTheme="minorHAnsi" w:hAnsiTheme="minorHAnsi" w:cstheme="minorHAnsi"/>
          <w:sz w:val="18"/>
          <w:szCs w:val="22"/>
          <w:lang w:val="de-DE"/>
        </w:rPr>
      </w:pPr>
      <w:r w:rsidRPr="00C6223D">
        <w:rPr>
          <w:rFonts w:asciiTheme="minorHAnsi" w:hAnsiTheme="minorHAnsi" w:cstheme="minorHAnsi"/>
          <w:sz w:val="22"/>
          <w:lang w:val="de-DE"/>
        </w:rPr>
        <w:t>diskutieren gemeinsam und lernen, andere Meinungen aufzugreifen.</w:t>
      </w:r>
    </w:p>
    <w:p w14:paraId="1B3A10AC" w14:textId="77777777" w:rsidR="00A90A4E" w:rsidRPr="00C6223D" w:rsidRDefault="00A90A4E" w:rsidP="00A90A4E">
      <w:pPr>
        <w:pStyle w:val="ListParagraph"/>
        <w:numPr>
          <w:ilvl w:val="0"/>
          <w:numId w:val="6"/>
        </w:numPr>
        <w:spacing w:after="160"/>
        <w:jc w:val="both"/>
        <w:rPr>
          <w:rFonts w:asciiTheme="minorHAnsi" w:hAnsiTheme="minorHAnsi" w:cstheme="minorHAnsi"/>
          <w:sz w:val="18"/>
          <w:szCs w:val="22"/>
          <w:lang w:val="de-DE"/>
        </w:rPr>
      </w:pPr>
      <w:r w:rsidRPr="00C6223D">
        <w:rPr>
          <w:rFonts w:asciiTheme="minorHAnsi" w:hAnsiTheme="minorHAnsi" w:cstheme="minorHAnsi"/>
          <w:sz w:val="22"/>
          <w:lang w:val="de-DE"/>
        </w:rPr>
        <w:t>präsentieren ihre Ergebnisse in anderen Gruppen, wobei jeder zu Wort kommt.</w:t>
      </w:r>
    </w:p>
    <w:p w14:paraId="3DBC152A" w14:textId="77777777" w:rsidR="00A90A4E" w:rsidRDefault="00A90A4E" w:rsidP="004F5C0C">
      <w:pPr>
        <w:tabs>
          <w:tab w:val="left" w:pos="1680"/>
        </w:tabs>
        <w:jc w:val="both"/>
        <w:rPr>
          <w:rFonts w:asciiTheme="minorHAnsi" w:hAnsiTheme="minorHAnsi"/>
          <w:b/>
          <w:i/>
          <w:color w:val="2E74B5" w:themeColor="accent1" w:themeShade="BF"/>
          <w:lang w:val="de-DE" w:eastAsia="de-DE"/>
        </w:rPr>
      </w:pPr>
    </w:p>
    <w:p w14:paraId="6E4D98D0" w14:textId="305E672F" w:rsidR="0051463E" w:rsidRPr="0051463E" w:rsidRDefault="00421B39" w:rsidP="0051463E">
      <w:pPr>
        <w:tabs>
          <w:tab w:val="left" w:pos="1680"/>
        </w:tabs>
        <w:spacing w:after="120"/>
        <w:jc w:val="both"/>
        <w:rPr>
          <w:rFonts w:asciiTheme="minorHAnsi" w:hAnsiTheme="minorHAnsi"/>
          <w:b/>
          <w:color w:val="2E74B5" w:themeColor="accent1" w:themeShade="BF"/>
          <w:lang w:val="de-DE" w:eastAsia="de-DE"/>
        </w:rPr>
      </w:pPr>
      <w:r w:rsidRPr="00D87973">
        <w:rPr>
          <w:rFonts w:asciiTheme="minorHAnsi" w:hAnsiTheme="minorHAnsi"/>
          <w:b/>
          <w:color w:val="2E74B5" w:themeColor="accent1" w:themeShade="BF"/>
          <w:lang w:val="de-DE" w:eastAsia="de-DE"/>
        </w:rPr>
        <w:t xml:space="preserve">Unterrichtsmaterial </w:t>
      </w:r>
      <w:r w:rsidR="0051463E" w:rsidRPr="0051463E">
        <w:rPr>
          <w:rFonts w:asciiTheme="minorHAnsi" w:hAnsiTheme="minorHAnsi"/>
          <w:b/>
          <w:color w:val="2E74B5" w:themeColor="accent1" w:themeShade="BF"/>
          <w:lang w:val="de-DE" w:eastAsia="de-DE"/>
        </w:rPr>
        <w:t>Talking about climate change</w:t>
      </w:r>
    </w:p>
    <w:p w14:paraId="14D2686E" w14:textId="165F6BAD" w:rsidR="00C6223D" w:rsidRPr="00AD3DFD" w:rsidRDefault="00C6223D" w:rsidP="00A46E33">
      <w:pPr>
        <w:jc w:val="both"/>
        <w:rPr>
          <w:rFonts w:asciiTheme="minorHAnsi" w:hAnsiTheme="minorHAnsi"/>
          <w:b/>
          <w:lang w:val="de-DE" w:eastAsia="de-DE"/>
        </w:rPr>
      </w:pPr>
      <w:r w:rsidRPr="00AD3DFD">
        <w:rPr>
          <w:rFonts w:asciiTheme="minorHAnsi" w:hAnsiTheme="minorHAnsi"/>
          <w:b/>
          <w:lang w:val="de-DE" w:eastAsia="de-DE"/>
        </w:rPr>
        <w:t>Arbeitsblatt 1</w:t>
      </w:r>
    </w:p>
    <w:p w14:paraId="050F5970" w14:textId="2D03AEE4" w:rsidR="00C6223D" w:rsidRPr="00AD3DFD" w:rsidRDefault="00C6223D" w:rsidP="00A46E33">
      <w:pPr>
        <w:spacing w:after="160"/>
        <w:jc w:val="both"/>
        <w:rPr>
          <w:rFonts w:asciiTheme="minorHAnsi" w:hAnsiTheme="minorHAnsi"/>
          <w:b/>
          <w:i/>
          <w:lang w:val="de-DE" w:eastAsia="de-DE"/>
        </w:rPr>
      </w:pPr>
      <w:r w:rsidRPr="00AD3DFD">
        <w:rPr>
          <w:rStyle w:val="description"/>
          <w:rFonts w:asciiTheme="minorHAnsi" w:hAnsiTheme="minorHAnsi" w:cstheme="minorHAnsi"/>
          <w:sz w:val="22"/>
          <w:lang w:val="de-DE"/>
        </w:rPr>
        <w:t>Aufgabenstellung zur Untersuchung der Veränderungen der Durchschnittstemperatur in Deutschland</w:t>
      </w:r>
      <w:r w:rsidRPr="00AD3DFD">
        <w:rPr>
          <w:rFonts w:asciiTheme="minorHAnsi" w:hAnsiTheme="minorHAnsi" w:cstheme="minorHAnsi"/>
          <w:sz w:val="22"/>
          <w:lang w:val="de-DE"/>
        </w:rPr>
        <w:t>.</w:t>
      </w:r>
    </w:p>
    <w:p w14:paraId="4A4AC148" w14:textId="77777777" w:rsidR="00C6223D" w:rsidRPr="00AD3DFD" w:rsidRDefault="00C6223D" w:rsidP="00A46E33">
      <w:pPr>
        <w:jc w:val="both"/>
        <w:rPr>
          <w:rFonts w:asciiTheme="minorHAnsi" w:hAnsiTheme="minorHAnsi"/>
          <w:b/>
          <w:lang w:val="de-DE" w:eastAsia="de-DE"/>
        </w:rPr>
      </w:pPr>
      <w:r w:rsidRPr="00AD3DFD">
        <w:rPr>
          <w:rFonts w:asciiTheme="minorHAnsi" w:hAnsiTheme="minorHAnsi"/>
          <w:b/>
          <w:lang w:val="de-DE" w:eastAsia="de-DE"/>
        </w:rPr>
        <w:t>Arbeitsblatt 2</w:t>
      </w:r>
    </w:p>
    <w:p w14:paraId="3341F98D" w14:textId="015931AE" w:rsidR="00C6223D" w:rsidRPr="00AD3DFD" w:rsidRDefault="00C6223D" w:rsidP="00A46E33">
      <w:pPr>
        <w:spacing w:after="160"/>
        <w:jc w:val="both"/>
        <w:rPr>
          <w:rFonts w:asciiTheme="minorHAnsi" w:hAnsiTheme="minorHAnsi" w:cstheme="minorHAnsi"/>
          <w:sz w:val="22"/>
          <w:lang w:val="de-DE" w:eastAsia="de-DE"/>
        </w:rPr>
      </w:pPr>
      <w:r w:rsidRPr="00AD3DFD">
        <w:rPr>
          <w:rStyle w:val="description"/>
          <w:rFonts w:asciiTheme="minorHAnsi" w:hAnsiTheme="minorHAnsi" w:cstheme="minorHAnsi"/>
          <w:sz w:val="22"/>
          <w:lang w:val="de-DE"/>
        </w:rPr>
        <w:t>Aufgabenstellung zur Untersuchung der Veränderung des Niederschlags in Deutschland</w:t>
      </w:r>
      <w:r w:rsidRPr="00AD3DFD">
        <w:rPr>
          <w:rFonts w:asciiTheme="minorHAnsi" w:hAnsiTheme="minorHAnsi" w:cstheme="minorHAnsi"/>
          <w:sz w:val="22"/>
          <w:lang w:val="de-DE"/>
        </w:rPr>
        <w:t>.</w:t>
      </w:r>
    </w:p>
    <w:p w14:paraId="1B663D46" w14:textId="77777777" w:rsidR="00C6223D" w:rsidRPr="00AD3DFD" w:rsidRDefault="00C6223D" w:rsidP="00A46E33">
      <w:pPr>
        <w:jc w:val="both"/>
        <w:rPr>
          <w:rFonts w:asciiTheme="minorHAnsi" w:hAnsiTheme="minorHAnsi"/>
          <w:b/>
          <w:lang w:val="de-DE" w:eastAsia="de-DE"/>
        </w:rPr>
      </w:pPr>
      <w:r w:rsidRPr="00AD3DFD">
        <w:rPr>
          <w:rFonts w:asciiTheme="minorHAnsi" w:hAnsiTheme="minorHAnsi"/>
          <w:b/>
          <w:lang w:val="de-DE" w:eastAsia="de-DE"/>
        </w:rPr>
        <w:t>Arbeitsblatt 3</w:t>
      </w:r>
    </w:p>
    <w:p w14:paraId="658ED303" w14:textId="3BC5C42C" w:rsidR="00C6223D" w:rsidRPr="00AD3DFD" w:rsidRDefault="00C6223D" w:rsidP="00A46E33">
      <w:pPr>
        <w:spacing w:after="160"/>
        <w:jc w:val="both"/>
        <w:rPr>
          <w:rFonts w:asciiTheme="minorHAnsi" w:hAnsiTheme="minorHAnsi" w:cstheme="minorHAnsi"/>
          <w:b/>
          <w:i/>
          <w:sz w:val="22"/>
          <w:lang w:val="de-DE" w:eastAsia="de-DE"/>
        </w:rPr>
      </w:pPr>
      <w:r w:rsidRPr="00AD3DFD">
        <w:rPr>
          <w:rStyle w:val="description"/>
          <w:rFonts w:asciiTheme="minorHAnsi" w:hAnsiTheme="minorHAnsi" w:cstheme="minorHAnsi"/>
          <w:sz w:val="22"/>
          <w:lang w:val="de-DE"/>
        </w:rPr>
        <w:t>Aufgabenstellung zur Untersuchung der Veränderung des Wasserhaushalts in Deutschland.</w:t>
      </w:r>
    </w:p>
    <w:p w14:paraId="56404497" w14:textId="07031D0A" w:rsidR="00C6223D" w:rsidRPr="00AD3DFD" w:rsidRDefault="00C6223D" w:rsidP="00A46E33">
      <w:pPr>
        <w:jc w:val="both"/>
        <w:rPr>
          <w:rFonts w:asciiTheme="minorHAnsi" w:hAnsiTheme="minorHAnsi"/>
          <w:b/>
          <w:lang w:val="de-DE" w:eastAsia="de-DE"/>
        </w:rPr>
      </w:pPr>
      <w:r w:rsidRPr="00AD3DFD">
        <w:rPr>
          <w:rFonts w:asciiTheme="minorHAnsi" w:hAnsiTheme="minorHAnsi"/>
          <w:b/>
          <w:lang w:val="de-DE" w:eastAsia="de-DE"/>
        </w:rPr>
        <w:t>Arbeitsblatt 4</w:t>
      </w:r>
    </w:p>
    <w:p w14:paraId="7B1459C3" w14:textId="084B65DE" w:rsidR="00C6223D" w:rsidRPr="00AD3DFD" w:rsidRDefault="00C6223D" w:rsidP="00A46E33">
      <w:pPr>
        <w:spacing w:after="160"/>
        <w:jc w:val="both"/>
        <w:rPr>
          <w:rFonts w:asciiTheme="minorHAnsi" w:hAnsiTheme="minorHAnsi" w:cstheme="minorHAnsi"/>
          <w:b/>
          <w:i/>
          <w:sz w:val="22"/>
          <w:lang w:val="de-DE" w:eastAsia="de-DE"/>
        </w:rPr>
      </w:pPr>
      <w:r w:rsidRPr="00AD3DFD">
        <w:rPr>
          <w:rStyle w:val="description"/>
          <w:rFonts w:asciiTheme="minorHAnsi" w:hAnsiTheme="minorHAnsi" w:cstheme="minorHAnsi"/>
          <w:sz w:val="22"/>
          <w:lang w:val="de-DE"/>
        </w:rPr>
        <w:t>Aufgabenstellung zur Untersuchung der Veränderung der Sonnenscheindauer in Deutschland.</w:t>
      </w:r>
    </w:p>
    <w:p w14:paraId="0771572F" w14:textId="73D919EF" w:rsidR="00C6223D" w:rsidRPr="00AD3DFD" w:rsidRDefault="00C6223D" w:rsidP="00A46E33">
      <w:pPr>
        <w:rPr>
          <w:rFonts w:asciiTheme="minorHAnsi" w:hAnsiTheme="minorHAnsi"/>
          <w:b/>
          <w:lang w:val="de-DE" w:eastAsia="de-DE"/>
        </w:rPr>
      </w:pPr>
      <w:r w:rsidRPr="00AD3DFD">
        <w:rPr>
          <w:rFonts w:asciiTheme="minorHAnsi" w:hAnsiTheme="minorHAnsi"/>
          <w:b/>
          <w:lang w:val="de-DE" w:eastAsia="de-DE"/>
        </w:rPr>
        <w:t>Arbeitsblatt 5</w:t>
      </w:r>
    </w:p>
    <w:p w14:paraId="47864F66" w14:textId="2A7D80C2" w:rsidR="00B31E94" w:rsidRPr="004F5C0C" w:rsidRDefault="00C6223D" w:rsidP="00A46E33">
      <w:pPr>
        <w:spacing w:after="160"/>
        <w:jc w:val="both"/>
        <w:rPr>
          <w:rFonts w:asciiTheme="minorHAnsi" w:hAnsiTheme="minorHAnsi" w:cstheme="minorHAnsi"/>
          <w:color w:val="2E74B5" w:themeColor="accent1" w:themeShade="BF"/>
          <w:sz w:val="20"/>
          <w:szCs w:val="22"/>
          <w:lang w:val="de-DE"/>
        </w:rPr>
      </w:pPr>
      <w:r w:rsidRPr="00AD3DFD">
        <w:rPr>
          <w:rStyle w:val="description"/>
          <w:rFonts w:asciiTheme="minorHAnsi" w:hAnsiTheme="minorHAnsi" w:cstheme="minorHAnsi"/>
          <w:sz w:val="22"/>
          <w:lang w:val="de-DE"/>
        </w:rPr>
        <w:t>Aufgabenstellung z</w:t>
      </w:r>
      <w:r w:rsidRPr="00C6223D">
        <w:rPr>
          <w:rStyle w:val="description"/>
          <w:rFonts w:asciiTheme="minorHAnsi" w:hAnsiTheme="minorHAnsi" w:cstheme="minorHAnsi"/>
          <w:sz w:val="22"/>
          <w:lang w:val="de-DE"/>
        </w:rPr>
        <w:t>ur Untersuchung der Veränderung des Schneefalls in Deutschland</w:t>
      </w:r>
      <w:r>
        <w:rPr>
          <w:rStyle w:val="description"/>
          <w:rFonts w:asciiTheme="minorHAnsi" w:hAnsiTheme="minorHAnsi" w:cstheme="minorHAnsi"/>
          <w:sz w:val="22"/>
          <w:lang w:val="de-DE"/>
        </w:rPr>
        <w:t>.</w:t>
      </w:r>
    </w:p>
    <w:p w14:paraId="6A168264" w14:textId="77777777" w:rsidR="0051463E" w:rsidRDefault="0051463E" w:rsidP="00A46E33">
      <w:pPr>
        <w:jc w:val="both"/>
        <w:rPr>
          <w:rFonts w:asciiTheme="minorHAnsi" w:hAnsiTheme="minorHAnsi" w:cstheme="minorHAnsi"/>
          <w:b/>
          <w:color w:val="2E74B5" w:themeColor="accent1" w:themeShade="BF"/>
          <w:szCs w:val="22"/>
          <w:lang w:val="de-DE"/>
        </w:rPr>
      </w:pPr>
    </w:p>
    <w:p w14:paraId="3463A34D" w14:textId="77777777" w:rsidR="000862D5" w:rsidRDefault="000862D5" w:rsidP="0051463E">
      <w:pPr>
        <w:spacing w:after="120"/>
        <w:jc w:val="both"/>
        <w:rPr>
          <w:rFonts w:asciiTheme="minorHAnsi" w:hAnsiTheme="minorHAnsi" w:cstheme="minorHAnsi"/>
          <w:b/>
          <w:i/>
          <w:sz w:val="22"/>
          <w:szCs w:val="22"/>
          <w:lang w:val="de-DE"/>
        </w:rPr>
      </w:pPr>
    </w:p>
    <w:p w14:paraId="178FE490" w14:textId="480010BB" w:rsidR="00A57FC4" w:rsidRPr="0051463E" w:rsidRDefault="00A57FC4" w:rsidP="0051463E">
      <w:pPr>
        <w:spacing w:after="120"/>
        <w:jc w:val="both"/>
        <w:rPr>
          <w:rFonts w:asciiTheme="minorHAnsi" w:hAnsiTheme="minorHAnsi" w:cstheme="minorHAnsi"/>
          <w:i/>
          <w:sz w:val="20"/>
          <w:szCs w:val="22"/>
          <w:lang w:val="de-DE"/>
        </w:rPr>
      </w:pPr>
      <w:r w:rsidRPr="0051463E">
        <w:rPr>
          <w:rFonts w:asciiTheme="minorHAnsi" w:hAnsiTheme="minorHAnsi" w:cstheme="minorHAnsi"/>
          <w:b/>
          <w:i/>
          <w:sz w:val="22"/>
          <w:szCs w:val="22"/>
          <w:lang w:val="de-DE"/>
        </w:rPr>
        <w:lastRenderedPageBreak/>
        <w:t>Weitere Quellen</w:t>
      </w:r>
      <w:r w:rsidRPr="0051463E">
        <w:rPr>
          <w:rFonts w:asciiTheme="minorHAnsi" w:hAnsiTheme="minorHAnsi" w:cstheme="minorHAnsi"/>
          <w:i/>
          <w:sz w:val="20"/>
          <w:szCs w:val="22"/>
          <w:lang w:val="de-DE"/>
        </w:rPr>
        <w:t xml:space="preserve"> </w:t>
      </w:r>
    </w:p>
    <w:p w14:paraId="0E9269C0" w14:textId="41458547" w:rsidR="00A57FC4" w:rsidRPr="00A57FC4" w:rsidRDefault="00B21CBE" w:rsidP="00A46E33">
      <w:pPr>
        <w:spacing w:after="160"/>
        <w:jc w:val="both"/>
        <w:rPr>
          <w:rFonts w:asciiTheme="minorHAnsi" w:hAnsiTheme="minorHAnsi" w:cstheme="minorHAnsi"/>
          <w:color w:val="2E74B5" w:themeColor="accent1" w:themeShade="BF"/>
          <w:sz w:val="20"/>
          <w:szCs w:val="22"/>
          <w:lang w:val="de-DE"/>
        </w:rPr>
      </w:pPr>
      <w:hyperlink r:id="rId13" w:tgtFrame="_blank" w:history="1">
        <w:r w:rsidR="00A57FC4" w:rsidRPr="004F5C0C">
          <w:rPr>
            <w:rStyle w:val="Hyperlink"/>
            <w:rFonts w:asciiTheme="minorHAnsi" w:hAnsiTheme="minorHAnsi" w:cstheme="minorHAnsi"/>
            <w:b/>
            <w:color w:val="auto"/>
            <w:sz w:val="22"/>
            <w:u w:val="none"/>
            <w:lang w:val="de-DE"/>
          </w:rPr>
          <w:t>climateimpactsonline.com</w:t>
        </w:r>
      </w:hyperlink>
      <w:r w:rsidR="00A57FC4" w:rsidRPr="00A57FC4">
        <w:rPr>
          <w:rFonts w:asciiTheme="minorHAnsi" w:hAnsiTheme="minorHAnsi" w:cstheme="minorHAnsi"/>
          <w:sz w:val="22"/>
          <w:lang w:val="de-DE"/>
        </w:rPr>
        <w:br/>
        <w:t>Das Portal ist am Potsdam-Institut für Klimafolgenforschung entstanden und zeigt die möglichen Folgen des Klimawandels in Deutschland für verschiedene Sektoren auf.</w:t>
      </w:r>
    </w:p>
    <w:p w14:paraId="1BF2BEBD" w14:textId="77777777" w:rsidR="007F2B50" w:rsidRPr="007F2B50" w:rsidRDefault="007F2B50" w:rsidP="004F5C0C">
      <w:pPr>
        <w:spacing w:after="160" w:line="259" w:lineRule="auto"/>
        <w:jc w:val="both"/>
        <w:rPr>
          <w:rFonts w:asciiTheme="minorHAnsi" w:hAnsiTheme="minorHAnsi"/>
          <w:b/>
          <w:color w:val="2E74B5" w:themeColor="accent1" w:themeShade="BF"/>
          <w:sz w:val="22"/>
          <w:lang w:val="de-DE" w:eastAsia="de-DE"/>
        </w:rPr>
      </w:pPr>
    </w:p>
    <w:sectPr w:rsidR="007F2B50" w:rsidRPr="007F2B50" w:rsidSect="007F2B50">
      <w:headerReference w:type="even" r:id="rId14"/>
      <w:headerReference w:type="default" r:id="rId15"/>
      <w:footerReference w:type="even" r:id="rId16"/>
      <w:footerReference w:type="default" r:id="rId17"/>
      <w:headerReference w:type="first" r:id="rId18"/>
      <w:footerReference w:type="first" r:id="rId19"/>
      <w:pgSz w:w="12240" w:h="15840" w:code="1"/>
      <w:pgMar w:top="1134" w:right="1588" w:bottom="1134"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61C04" w14:textId="77777777" w:rsidR="00B21CBE" w:rsidRDefault="00B21CBE" w:rsidP="00F234BA">
      <w:r>
        <w:separator/>
      </w:r>
    </w:p>
  </w:endnote>
  <w:endnote w:type="continuationSeparator" w:id="0">
    <w:p w14:paraId="4FF82E2B" w14:textId="77777777" w:rsidR="00B21CBE" w:rsidRDefault="00B21CBE" w:rsidP="00F2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59977"/>
      <w:docPartObj>
        <w:docPartGallery w:val="Page Numbers (Bottom of Page)"/>
        <w:docPartUnique/>
      </w:docPartObj>
    </w:sdtPr>
    <w:sdtEndPr/>
    <w:sdtContent>
      <w:p w14:paraId="0D3132D4" w14:textId="77777777" w:rsidR="007F2B50" w:rsidRDefault="007F2B50" w:rsidP="007F2B50">
        <w:pPr>
          <w:pStyle w:val="Footer"/>
          <w:tabs>
            <w:tab w:val="clear" w:pos="4536"/>
            <w:tab w:val="clear" w:pos="9072"/>
            <w:tab w:val="center" w:pos="4532"/>
            <w:tab w:val="right" w:pos="9064"/>
          </w:tabs>
          <w:jc w:val="center"/>
        </w:pPr>
      </w:p>
      <w:p w14:paraId="337799F3" w14:textId="30003C98" w:rsidR="007F2B50" w:rsidRPr="00AA5D82" w:rsidRDefault="007F2B50" w:rsidP="007F2B50">
        <w:pPr>
          <w:pStyle w:val="Footer"/>
          <w:tabs>
            <w:tab w:val="clear" w:pos="4536"/>
            <w:tab w:val="clear" w:pos="9072"/>
            <w:tab w:val="center" w:pos="4532"/>
            <w:tab w:val="right" w:pos="9064"/>
          </w:tabs>
          <w:jc w:val="center"/>
          <w:rPr>
            <w:rFonts w:asciiTheme="minorHAnsi" w:hAnsiTheme="minorHAnsi" w:cstheme="minorHAnsi"/>
            <w:color w:val="A6A6A6" w:themeColor="background1" w:themeShade="A6"/>
            <w:sz w:val="20"/>
            <w:szCs w:val="20"/>
          </w:rPr>
        </w:pPr>
        <w:r w:rsidRPr="00AA5D82">
          <w:rPr>
            <w:rStyle w:val="Hyperlink"/>
            <w:rFonts w:asciiTheme="minorHAnsi" w:eastAsiaTheme="majorEastAsia" w:hAnsiTheme="minorHAnsi" w:cs="Tahoma"/>
            <w:color w:val="A6A6A6" w:themeColor="background1" w:themeShade="A6"/>
            <w:sz w:val="20"/>
            <w:u w:val="none"/>
          </w:rPr>
          <w:t>Talking about statistics and climate change</w:t>
        </w:r>
        <w:r>
          <w:rPr>
            <w:rStyle w:val="Hyperlink"/>
            <w:rFonts w:asciiTheme="minorHAnsi" w:eastAsiaTheme="majorEastAsia" w:hAnsiTheme="minorHAnsi" w:cs="Tahoma"/>
            <w:color w:val="A6A6A6" w:themeColor="background1" w:themeShade="A6"/>
            <w:sz w:val="20"/>
            <w:u w:val="none"/>
          </w:rPr>
          <w:t xml:space="preserve"> </w:t>
        </w:r>
        <w:r w:rsidR="00AD3DFD">
          <w:rPr>
            <w:rFonts w:asciiTheme="minorHAnsi" w:hAnsiTheme="minorHAnsi"/>
            <w:color w:val="A6A6A6" w:themeColor="background1" w:themeShade="A6"/>
            <w:sz w:val="20"/>
            <w:szCs w:val="20"/>
          </w:rPr>
          <w:t>/ 10</w:t>
        </w:r>
        <w:r w:rsidRPr="00AA5D82">
          <w:rPr>
            <w:rFonts w:asciiTheme="minorHAnsi" w:hAnsiTheme="minorHAnsi"/>
            <w:color w:val="A6A6A6" w:themeColor="background1" w:themeShade="A6"/>
            <w:sz w:val="20"/>
            <w:szCs w:val="20"/>
          </w:rPr>
          <w:t>/19</w:t>
        </w:r>
      </w:p>
      <w:p w14:paraId="69C59ED1" w14:textId="28610045" w:rsidR="007F2B50" w:rsidRPr="007F2B50" w:rsidRDefault="007F2B50" w:rsidP="007F2B50">
        <w:pPr>
          <w:tabs>
            <w:tab w:val="center" w:pos="2721"/>
            <w:tab w:val="right" w:pos="7257"/>
          </w:tabs>
          <w:autoSpaceDE w:val="0"/>
          <w:autoSpaceDN w:val="0"/>
          <w:adjustRightInd w:val="0"/>
          <w:jc w:val="center"/>
          <w:rPr>
            <w:rFonts w:asciiTheme="minorHAnsi" w:hAnsiTheme="minorHAnsi" w:cs="Tahoma"/>
            <w:color w:val="A6A6A6" w:themeColor="background1" w:themeShade="A6"/>
            <w:sz w:val="16"/>
            <w:szCs w:val="20"/>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AD3DFD">
          <w:rPr>
            <w:rFonts w:asciiTheme="minorHAnsi" w:hAnsiTheme="minorHAnsi"/>
            <w:noProof/>
            <w:color w:val="A6A6A6" w:themeColor="background1" w:themeShade="A6"/>
            <w:sz w:val="20"/>
            <w:szCs w:val="20"/>
            <w:lang w:val="de-DE"/>
          </w:rPr>
          <w:t>2</w:t>
        </w:r>
        <w:r w:rsidRPr="00A96FF3">
          <w:rPr>
            <w:rFonts w:asciiTheme="minorHAnsi" w:hAnsiTheme="minorHAnsi"/>
            <w:color w:val="A6A6A6" w:themeColor="background1" w:themeShade="A6"/>
            <w:sz w:val="20"/>
            <w:szCs w:val="20"/>
            <w:lang w:val="de-DE"/>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363417"/>
      <w:docPartObj>
        <w:docPartGallery w:val="Page Numbers (Bottom of Page)"/>
        <w:docPartUnique/>
      </w:docPartObj>
    </w:sdtPr>
    <w:sdtEndPr/>
    <w:sdtContent>
      <w:p w14:paraId="758A0D6F" w14:textId="77777777" w:rsidR="007F2B50" w:rsidRDefault="007F2B50" w:rsidP="00A46E33">
        <w:pPr>
          <w:pStyle w:val="Footer"/>
          <w:tabs>
            <w:tab w:val="clear" w:pos="4536"/>
            <w:tab w:val="clear" w:pos="9072"/>
            <w:tab w:val="center" w:pos="4532"/>
            <w:tab w:val="right" w:pos="9064"/>
          </w:tabs>
          <w:jc w:val="center"/>
        </w:pPr>
      </w:p>
      <w:p w14:paraId="788F4747" w14:textId="0E8CE4E9" w:rsidR="00A46E33" w:rsidRPr="00AA5D82" w:rsidRDefault="00A46E33" w:rsidP="00A46E33">
        <w:pPr>
          <w:pStyle w:val="Footer"/>
          <w:tabs>
            <w:tab w:val="clear" w:pos="4536"/>
            <w:tab w:val="clear" w:pos="9072"/>
            <w:tab w:val="center" w:pos="4532"/>
            <w:tab w:val="right" w:pos="9064"/>
          </w:tabs>
          <w:jc w:val="center"/>
          <w:rPr>
            <w:rFonts w:asciiTheme="minorHAnsi" w:hAnsiTheme="minorHAnsi" w:cstheme="minorHAnsi"/>
            <w:color w:val="A6A6A6" w:themeColor="background1" w:themeShade="A6"/>
            <w:sz w:val="20"/>
            <w:szCs w:val="20"/>
          </w:rPr>
        </w:pPr>
        <w:r w:rsidRPr="00AA5D82">
          <w:rPr>
            <w:rStyle w:val="Hyperlink"/>
            <w:rFonts w:asciiTheme="minorHAnsi" w:eastAsiaTheme="majorEastAsia" w:hAnsiTheme="minorHAnsi" w:cs="Tahoma"/>
            <w:color w:val="A6A6A6" w:themeColor="background1" w:themeShade="A6"/>
            <w:sz w:val="20"/>
            <w:u w:val="none"/>
          </w:rPr>
          <w:t>Talking about statistics and climate change</w:t>
        </w:r>
        <w:r>
          <w:rPr>
            <w:rStyle w:val="Hyperlink"/>
            <w:rFonts w:asciiTheme="minorHAnsi" w:eastAsiaTheme="majorEastAsia" w:hAnsiTheme="minorHAnsi" w:cs="Tahoma"/>
            <w:color w:val="A6A6A6" w:themeColor="background1" w:themeShade="A6"/>
            <w:sz w:val="20"/>
            <w:u w:val="none"/>
          </w:rPr>
          <w:t xml:space="preserve"> </w:t>
        </w:r>
        <w:r w:rsidR="00AD3DFD">
          <w:rPr>
            <w:rFonts w:asciiTheme="minorHAnsi" w:hAnsiTheme="minorHAnsi"/>
            <w:color w:val="A6A6A6" w:themeColor="background1" w:themeShade="A6"/>
            <w:sz w:val="20"/>
            <w:szCs w:val="20"/>
          </w:rPr>
          <w:t>/ 10</w:t>
        </w:r>
        <w:r w:rsidRPr="00AA5D82">
          <w:rPr>
            <w:rFonts w:asciiTheme="minorHAnsi" w:hAnsiTheme="minorHAnsi"/>
            <w:color w:val="A6A6A6" w:themeColor="background1" w:themeShade="A6"/>
            <w:sz w:val="20"/>
            <w:szCs w:val="20"/>
          </w:rPr>
          <w:t>/19</w:t>
        </w:r>
      </w:p>
      <w:p w14:paraId="0F781A7F" w14:textId="6CB63AD0" w:rsidR="005F08E8" w:rsidRPr="00A46E33" w:rsidRDefault="00A46E33" w:rsidP="00A46E33">
        <w:pPr>
          <w:tabs>
            <w:tab w:val="center" w:pos="2721"/>
            <w:tab w:val="right" w:pos="7257"/>
          </w:tabs>
          <w:autoSpaceDE w:val="0"/>
          <w:autoSpaceDN w:val="0"/>
          <w:adjustRightInd w:val="0"/>
          <w:jc w:val="center"/>
          <w:rPr>
            <w:rFonts w:asciiTheme="minorHAnsi" w:hAnsiTheme="minorHAnsi" w:cs="Tahoma"/>
            <w:color w:val="A6A6A6" w:themeColor="background1" w:themeShade="A6"/>
            <w:sz w:val="16"/>
            <w:szCs w:val="20"/>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AD3DFD">
          <w:rPr>
            <w:rFonts w:asciiTheme="minorHAnsi" w:hAnsiTheme="minorHAnsi"/>
            <w:noProof/>
            <w:color w:val="A6A6A6" w:themeColor="background1" w:themeShade="A6"/>
            <w:sz w:val="20"/>
            <w:szCs w:val="20"/>
            <w:lang w:val="de-DE"/>
          </w:rPr>
          <w:t>1</w:t>
        </w:r>
        <w:r w:rsidRPr="00A96FF3">
          <w:rPr>
            <w:rFonts w:asciiTheme="minorHAnsi" w:hAnsiTheme="minorHAnsi"/>
            <w:color w:val="A6A6A6" w:themeColor="background1" w:themeShade="A6"/>
            <w:sz w:val="20"/>
            <w:szCs w:val="20"/>
            <w:lang w:val="de-DE"/>
          </w:rPr>
          <w:fldChar w:fldCharType="end"/>
        </w:r>
      </w:p>
    </w:sdtContent>
  </w:sdt>
  <w:p w14:paraId="0D9D3FE6" w14:textId="77777777" w:rsidR="005F08E8" w:rsidRPr="00C6223D" w:rsidRDefault="005F08E8" w:rsidP="001D2A95">
    <w:pPr>
      <w:tabs>
        <w:tab w:val="center" w:pos="2721"/>
        <w:tab w:val="right" w:pos="7257"/>
      </w:tabs>
      <w:autoSpaceDE w:val="0"/>
      <w:autoSpaceDN w:val="0"/>
      <w:adjustRightInd w:val="0"/>
      <w:jc w:val="right"/>
      <w:rPr>
        <w:rFonts w:asciiTheme="minorHAnsi" w:hAnsiTheme="minorHAnsi" w:cs="Tahoma"/>
        <w:color w:val="777777"/>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3377" w14:textId="15D2A5E6" w:rsidR="005F08E8" w:rsidRPr="00CE7227" w:rsidRDefault="002A31BB" w:rsidP="00CE7227">
    <w:pPr>
      <w:pStyle w:val="Footer"/>
      <w:jc w:val="center"/>
      <w:rPr>
        <w:rFonts w:asciiTheme="minorHAnsi" w:hAnsiTheme="minorHAnsi"/>
        <w:sz w:val="20"/>
        <w:szCs w:val="20"/>
        <w:lang w:val="de-DE"/>
      </w:rPr>
    </w:pPr>
    <w:r>
      <w:rPr>
        <w:rFonts w:asciiTheme="minorHAnsi" w:hAnsiTheme="minorHAnsi"/>
        <w:sz w:val="20"/>
        <w:szCs w:val="20"/>
        <w:lang w:val="de-DE"/>
      </w:rPr>
      <w:t>Die Folgen des Klimawandels für Deutschland</w:t>
    </w:r>
  </w:p>
  <w:p w14:paraId="7F053923" w14:textId="77777777" w:rsidR="005F08E8" w:rsidRPr="002A31BB" w:rsidRDefault="005F08E8" w:rsidP="00CE7227">
    <w:pPr>
      <w:pStyle w:val="Footer"/>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5070" w14:textId="77777777" w:rsidR="00B21CBE" w:rsidRDefault="00B21CBE" w:rsidP="00F234BA">
      <w:r>
        <w:separator/>
      </w:r>
    </w:p>
  </w:footnote>
  <w:footnote w:type="continuationSeparator" w:id="0">
    <w:p w14:paraId="6AB784FF" w14:textId="77777777" w:rsidR="00B21CBE" w:rsidRDefault="00B21CBE" w:rsidP="00F2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335D" w14:textId="77777777" w:rsidR="007F2B50" w:rsidRPr="005A477D" w:rsidRDefault="007F2B50" w:rsidP="007F2B50">
    <w:pPr>
      <w:rPr>
        <w:rFonts w:asciiTheme="majorHAnsi" w:hAnsiTheme="majorHAnsi" w:cs="Arial"/>
        <w:color w:val="A6A6A6" w:themeColor="background1" w:themeShade="A6"/>
        <w:sz w:val="20"/>
        <w:szCs w:val="20"/>
        <w:lang w:val="de-DE"/>
      </w:rPr>
    </w:pPr>
    <w:r>
      <w:rPr>
        <w:noProof/>
        <w:lang w:val="de-DE" w:eastAsia="de-DE"/>
      </w:rPr>
      <w:drawing>
        <wp:anchor distT="0" distB="0" distL="114300" distR="114300" simplePos="0" relativeHeight="251670528" behindDoc="1" locked="0" layoutInCell="1" allowOverlap="1" wp14:anchorId="5F82E7FB" wp14:editId="3C0A7A60">
          <wp:simplePos x="0" y="0"/>
          <wp:positionH relativeFrom="column">
            <wp:posOffset>3839845</wp:posOffset>
          </wp:positionH>
          <wp:positionV relativeFrom="paragraph">
            <wp:posOffset>-188595</wp:posOffset>
          </wp:positionV>
          <wp:extent cx="619125" cy="483870"/>
          <wp:effectExtent l="0" t="0" r="9525" b="0"/>
          <wp:wrapTight wrapText="bothSides">
            <wp:wrapPolygon edited="0">
              <wp:start x="0" y="0"/>
              <wp:lineTo x="0" y="20409"/>
              <wp:lineTo x="21268" y="20409"/>
              <wp:lineTo x="2126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noProof/>
        <w:color w:val="A6A6A6" w:themeColor="background1" w:themeShade="A6"/>
        <w:sz w:val="20"/>
        <w:szCs w:val="20"/>
        <w:lang w:val="de-DE" w:eastAsia="de-DE"/>
      </w:rPr>
      <w:drawing>
        <wp:anchor distT="0" distB="0" distL="114300" distR="114300" simplePos="0" relativeHeight="251669504" behindDoc="1" locked="0" layoutInCell="1" allowOverlap="1" wp14:anchorId="790587D1" wp14:editId="6438600C">
          <wp:simplePos x="0" y="0"/>
          <wp:positionH relativeFrom="margin">
            <wp:posOffset>4899660</wp:posOffset>
          </wp:positionH>
          <wp:positionV relativeFrom="paragraph">
            <wp:posOffset>-102870</wp:posOffset>
          </wp:positionV>
          <wp:extent cx="858520" cy="412115"/>
          <wp:effectExtent l="0" t="0" r="0" b="698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color w:val="A6A6A6" w:themeColor="background1" w:themeShade="A6"/>
        <w:sz w:val="20"/>
        <w:szCs w:val="20"/>
        <w:lang w:val="de-DE"/>
      </w:rPr>
      <w:t>POTSDAM-INSTITUT FÜR KLIMAFOLGENFORSCHUNG</w:t>
    </w:r>
  </w:p>
  <w:p w14:paraId="47CD3174" w14:textId="77777777" w:rsidR="007F2B50" w:rsidRDefault="007F2B50" w:rsidP="007F2B50">
    <w:pPr>
      <w:pStyle w:val="Head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Umweltbildungsprojekt PIKeeBB</w:t>
    </w:r>
  </w:p>
  <w:p w14:paraId="61E6662C" w14:textId="7F68E0EE" w:rsidR="007F2B50" w:rsidRPr="007F2B50" w:rsidRDefault="007F2B50">
    <w:pPr>
      <w:pStyle w:val="Header"/>
      <w:rPr>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8480" behindDoc="0" locked="0" layoutInCell="1" allowOverlap="1" wp14:anchorId="61C9A7C4" wp14:editId="1035EA44">
              <wp:simplePos x="0" y="0"/>
              <wp:positionH relativeFrom="column">
                <wp:posOffset>-45085</wp:posOffset>
              </wp:positionH>
              <wp:positionV relativeFrom="paragraph">
                <wp:posOffset>43815</wp:posOffset>
              </wp:positionV>
              <wp:extent cx="5857875" cy="0"/>
              <wp:effectExtent l="0" t="0" r="952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DDCF" id="Straight Connector 1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45pt" to="45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" strokecolor="#969696"/>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EC50B" w14:textId="77777777" w:rsidR="007F2B50" w:rsidRPr="00A36289" w:rsidRDefault="007F2B50" w:rsidP="007F2B50">
    <w:pPr>
      <w:pStyle w:val="Header"/>
      <w:ind w:firstLine="3540"/>
      <w:rPr>
        <w:rFonts w:asciiTheme="minorHAnsi" w:hAnsiTheme="minorHAnsi" w:cs="Arial"/>
        <w:smallCaps/>
        <w:color w:val="A6A6A6" w:themeColor="background1" w:themeShade="A6"/>
        <w:lang w:val="de-DE"/>
      </w:rPr>
    </w:pPr>
    <w:r w:rsidRPr="00F234BA">
      <w:rPr>
        <w:rFonts w:asciiTheme="minorHAnsi" w:hAnsiTheme="minorHAnsi" w:cs="Arial"/>
        <w:smallCaps/>
        <w:noProof/>
        <w:color w:val="777777"/>
        <w:sz w:val="20"/>
        <w:szCs w:val="20"/>
        <w:lang w:val="de-DE" w:eastAsia="de-DE"/>
      </w:rPr>
      <w:drawing>
        <wp:anchor distT="0" distB="0" distL="114300" distR="114300" simplePos="0" relativeHeight="251665408" behindDoc="1" locked="0" layoutInCell="1" allowOverlap="1" wp14:anchorId="381CB290" wp14:editId="3FFB057F">
          <wp:simplePos x="0" y="0"/>
          <wp:positionH relativeFrom="margin">
            <wp:posOffset>57150</wp:posOffset>
          </wp:positionH>
          <wp:positionV relativeFrom="paragraph">
            <wp:posOffset>-133350</wp:posOffset>
          </wp:positionV>
          <wp:extent cx="914400" cy="439420"/>
          <wp:effectExtent l="0" t="0" r="0" b="0"/>
          <wp:wrapTight wrapText="bothSides">
            <wp:wrapPolygon edited="0">
              <wp:start x="0" y="0"/>
              <wp:lineTo x="0" y="20601"/>
              <wp:lineTo x="21150" y="20601"/>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6432" behindDoc="1" locked="0" layoutInCell="1" allowOverlap="1" wp14:anchorId="1C0EA20B" wp14:editId="786B4FB7">
          <wp:simplePos x="0" y="0"/>
          <wp:positionH relativeFrom="column">
            <wp:posOffset>1372870</wp:posOffset>
          </wp:positionH>
          <wp:positionV relativeFrom="paragraph">
            <wp:posOffset>-180975</wp:posOffset>
          </wp:positionV>
          <wp:extent cx="619125" cy="483870"/>
          <wp:effectExtent l="0" t="0" r="9525" b="0"/>
          <wp:wrapTight wrapText="bothSides">
            <wp:wrapPolygon edited="0">
              <wp:start x="0" y="0"/>
              <wp:lineTo x="0" y="20409"/>
              <wp:lineTo x="21268" y="20409"/>
              <wp:lineTo x="2126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smallCaps/>
        <w:color w:val="777777"/>
        <w:sz w:val="20"/>
        <w:szCs w:val="20"/>
        <w:lang w:val="de-DE"/>
      </w:rPr>
      <w:t xml:space="preserve">               </w:t>
    </w:r>
    <w:r>
      <w:rPr>
        <w:rFonts w:asciiTheme="minorHAnsi" w:hAnsiTheme="minorHAnsi" w:cs="Arial"/>
        <w:smallCaps/>
        <w:color w:val="777777"/>
        <w:lang w:val="de-DE"/>
      </w:rPr>
      <w:t xml:space="preserve">              </w:t>
    </w:r>
    <w:r w:rsidRPr="00A36289">
      <w:rPr>
        <w:rFonts w:asciiTheme="minorHAnsi" w:hAnsiTheme="minorHAnsi" w:cs="Arial"/>
        <w:color w:val="A6A6A6" w:themeColor="background1" w:themeShade="A6"/>
        <w:sz w:val="20"/>
        <w:szCs w:val="20"/>
        <w:lang w:val="de-DE"/>
      </w:rPr>
      <w:t>POTSDAM-INSTITUT FÜR KLIMAFOLGENFORSCHUNG</w:t>
    </w:r>
  </w:p>
  <w:p w14:paraId="262A1EC6" w14:textId="77777777" w:rsidR="007F2B50" w:rsidRPr="00A36289" w:rsidRDefault="007F2B50" w:rsidP="007F2B50">
    <w:pPr>
      <w:pStyle w:val="Header"/>
      <w:tabs>
        <w:tab w:val="clear" w:pos="8640"/>
        <w:tab w:val="left" w:pos="315"/>
        <w:tab w:val="left" w:pos="408"/>
        <w:tab w:val="right" w:pos="8820"/>
        <w:tab w:val="right" w:pos="9064"/>
      </w:tabs>
      <w:rPr>
        <w:rFonts w:asciiTheme="minorHAnsi" w:hAnsiTheme="minorHAnsi" w:cs="Arial"/>
        <w:color w:val="A6A6A6" w:themeColor="background1" w:themeShade="A6"/>
        <w:sz w:val="20"/>
        <w:szCs w:val="20"/>
        <w:lang w:val="de-DE"/>
      </w:rPr>
    </w:pPr>
    <w:r w:rsidRPr="00A36289">
      <w:rPr>
        <w:rFonts w:asciiTheme="minorHAnsi" w:hAnsiTheme="minorHAnsi" w:cs="Arial"/>
        <w:smallCaps/>
        <w:color w:val="A6A6A6" w:themeColor="background1" w:themeShade="A6"/>
        <w:lang w:val="de-DE"/>
      </w:rPr>
      <w:t xml:space="preserve">                                                                                                                                                          </w:t>
    </w:r>
    <w:r w:rsidRPr="00A36289">
      <w:rPr>
        <w:rFonts w:asciiTheme="minorHAnsi" w:hAnsiTheme="minorHAnsi" w:cs="Arial"/>
        <w:color w:val="A6A6A6" w:themeColor="background1" w:themeShade="A6"/>
        <w:sz w:val="20"/>
        <w:szCs w:val="20"/>
        <w:lang w:val="de-DE"/>
      </w:rPr>
      <w:t>Umweltbildungsprojekt PIKee</w:t>
    </w:r>
  </w:p>
  <w:p w14:paraId="3C1112F6" w14:textId="649BC146" w:rsidR="005F08E8" w:rsidRPr="007F2B50" w:rsidRDefault="007F2B50" w:rsidP="007F2B50">
    <w:pPr>
      <w:pStyle w:val="Header"/>
      <w:tabs>
        <w:tab w:val="clear" w:pos="8640"/>
        <w:tab w:val="left" w:pos="315"/>
        <w:tab w:val="right" w:pos="8820"/>
      </w:tabs>
      <w:rPr>
        <w:lang w:val="de-DE"/>
      </w:rPr>
    </w:pPr>
    <w:r w:rsidRPr="00AC5239">
      <w:rPr>
        <w:noProof/>
        <w:color w:val="777777"/>
        <w:lang w:val="de-DE" w:eastAsia="de-DE"/>
      </w:rPr>
      <mc:AlternateContent>
        <mc:Choice Requires="wps">
          <w:drawing>
            <wp:anchor distT="0" distB="0" distL="114300" distR="114300" simplePos="0" relativeHeight="251664384" behindDoc="0" locked="0" layoutInCell="1" allowOverlap="1" wp14:anchorId="47DE29DF" wp14:editId="30F93CBC">
              <wp:simplePos x="0" y="0"/>
              <wp:positionH relativeFrom="column">
                <wp:posOffset>0</wp:posOffset>
              </wp:positionH>
              <wp:positionV relativeFrom="paragraph">
                <wp:posOffset>46193</wp:posOffset>
              </wp:positionV>
              <wp:extent cx="57378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892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E413" w14:textId="6D5BFE15" w:rsidR="0000435D" w:rsidRDefault="002A31BB" w:rsidP="00F03668">
    <w:pPr>
      <w:rPr>
        <w:rFonts w:asciiTheme="minorHAnsi" w:hAnsiTheme="minorHAnsi" w:cs="Arial"/>
        <w:smallCaps/>
        <w:color w:val="777777"/>
        <w:lang w:val="de-DE"/>
      </w:rPr>
    </w:pPr>
    <w:r w:rsidRPr="00A64029">
      <w:rPr>
        <w:rFonts w:asciiTheme="minorHAnsi" w:eastAsiaTheme="minorHAnsi" w:hAnsiTheme="minorHAnsi" w:cstheme="minorBidi"/>
        <w:noProof/>
        <w:sz w:val="22"/>
        <w:szCs w:val="22"/>
        <w:lang w:val="de-DE" w:eastAsia="de-DE"/>
      </w:rPr>
      <w:drawing>
        <wp:anchor distT="0" distB="0" distL="114300" distR="114300" simplePos="0" relativeHeight="251662336" behindDoc="0" locked="0" layoutInCell="1" allowOverlap="1" wp14:anchorId="23AAD526" wp14:editId="4CC2CE2E">
          <wp:simplePos x="0" y="0"/>
          <wp:positionH relativeFrom="margin">
            <wp:posOffset>1045210</wp:posOffset>
          </wp:positionH>
          <wp:positionV relativeFrom="topMargin">
            <wp:posOffset>271145</wp:posOffset>
          </wp:positionV>
          <wp:extent cx="858520" cy="5314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CD8">
      <w:rPr>
        <w:noProof/>
        <w:lang w:val="de-DE" w:eastAsia="de-DE"/>
      </w:rPr>
      <w:drawing>
        <wp:anchor distT="0" distB="0" distL="114300" distR="114300" simplePos="0" relativeHeight="251658240" behindDoc="1" locked="0" layoutInCell="1" allowOverlap="1" wp14:anchorId="349819B4" wp14:editId="39F2B286">
          <wp:simplePos x="0" y="0"/>
          <wp:positionH relativeFrom="margin">
            <wp:posOffset>112118</wp:posOffset>
          </wp:positionH>
          <wp:positionV relativeFrom="paragraph">
            <wp:posOffset>9470</wp:posOffset>
          </wp:positionV>
          <wp:extent cx="858520" cy="412115"/>
          <wp:effectExtent l="0" t="0" r="0" b="6985"/>
          <wp:wrapTight wrapText="bothSides">
            <wp:wrapPolygon edited="0">
              <wp:start x="0" y="0"/>
              <wp:lineTo x="0" y="20968"/>
              <wp:lineTo x="21089" y="20968"/>
              <wp:lineTo x="210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00010BEB">
      <w:rPr>
        <w:rFonts w:asciiTheme="minorHAnsi" w:hAnsiTheme="minorHAnsi" w:cs="Arial"/>
        <w:smallCaps/>
        <w:color w:val="777777"/>
        <w:sz w:val="20"/>
        <w:szCs w:val="20"/>
        <w:lang w:val="de-DE"/>
      </w:rPr>
      <w:tab/>
    </w:r>
    <w:r w:rsidR="00010BEB">
      <w:rPr>
        <w:rFonts w:asciiTheme="minorHAnsi" w:hAnsiTheme="minorHAnsi" w:cs="Arial"/>
        <w:smallCaps/>
        <w:color w:val="777777"/>
        <w:sz w:val="20"/>
        <w:szCs w:val="20"/>
        <w:lang w:val="de-DE"/>
      </w:rPr>
      <w:tab/>
    </w:r>
    <w:r w:rsidR="00E46CD8">
      <w:rPr>
        <w:rFonts w:asciiTheme="minorHAnsi" w:hAnsiTheme="minorHAnsi" w:cs="Arial"/>
        <w:smallCaps/>
        <w:color w:val="777777"/>
        <w:sz w:val="20"/>
        <w:szCs w:val="20"/>
        <w:lang w:val="de-DE"/>
      </w:rPr>
      <w:t xml:space="preserve">                  </w:t>
    </w:r>
    <w:r w:rsidR="0000435D">
      <w:rPr>
        <w:rFonts w:asciiTheme="minorHAnsi" w:hAnsiTheme="minorHAnsi" w:cs="Arial"/>
        <w:smallCaps/>
        <w:color w:val="777777"/>
        <w:lang w:val="de-DE"/>
      </w:rPr>
      <w:t>Potsdam-</w:t>
    </w:r>
    <w:r>
      <w:rPr>
        <w:rFonts w:asciiTheme="minorHAnsi" w:hAnsiTheme="minorHAnsi" w:cs="Arial"/>
        <w:smallCaps/>
        <w:color w:val="777777"/>
        <w:lang w:val="de-DE"/>
      </w:rPr>
      <w:t>I</w:t>
    </w:r>
    <w:r w:rsidR="0000435D">
      <w:rPr>
        <w:rFonts w:asciiTheme="minorHAnsi" w:hAnsiTheme="minorHAnsi" w:cs="Arial"/>
        <w:smallCaps/>
        <w:color w:val="777777"/>
        <w:lang w:val="de-DE"/>
      </w:rPr>
      <w:t>nstitut für Klimafolgenforschung</w:t>
    </w:r>
  </w:p>
  <w:p w14:paraId="3A20634D" w14:textId="1D2F143D" w:rsidR="0000435D" w:rsidRDefault="00010BEB" w:rsidP="00010BEB">
    <w:pPr>
      <w:pStyle w:val="Header"/>
      <w:jc w:val="right"/>
      <w:rPr>
        <w:rFonts w:asciiTheme="minorHAnsi" w:hAnsiTheme="minorHAnsi" w:cs="Arial"/>
        <w:color w:val="777777"/>
        <w:sz w:val="20"/>
        <w:szCs w:val="20"/>
        <w:lang w:val="de-DE"/>
      </w:rPr>
    </w:pPr>
    <w:r w:rsidRPr="00F234BA">
      <w:rPr>
        <w:rFonts w:asciiTheme="minorHAnsi" w:hAnsiTheme="minorHAnsi" w:cs="Arial"/>
        <w:color w:val="777777"/>
        <w:sz w:val="20"/>
        <w:szCs w:val="20"/>
        <w:lang w:val="de-DE"/>
      </w:rPr>
      <w:t>Umweltbildungsprojekt PIKee</w:t>
    </w:r>
  </w:p>
  <w:p w14:paraId="078E55DF" w14:textId="341FF1C9" w:rsidR="0000435D" w:rsidRPr="0000435D" w:rsidRDefault="0000435D" w:rsidP="0000435D">
    <w:pPr>
      <w:rPr>
        <w:lang w:val="de-DE"/>
      </w:rPr>
    </w:pPr>
    <w:r>
      <w:rPr>
        <w:noProof/>
        <w:lang w:val="de-DE" w:eastAsia="de-DE"/>
      </w:rPr>
      <mc:AlternateContent>
        <mc:Choice Requires="wps">
          <w:drawing>
            <wp:anchor distT="0" distB="0" distL="114300" distR="114300" simplePos="0" relativeHeight="251660288" behindDoc="0" locked="0" layoutInCell="1" allowOverlap="1" wp14:anchorId="4A1EF0D9" wp14:editId="03FE3316">
              <wp:simplePos x="0" y="0"/>
              <wp:positionH relativeFrom="column">
                <wp:posOffset>0</wp:posOffset>
              </wp:positionH>
              <wp:positionV relativeFrom="paragraph">
                <wp:posOffset>60960</wp:posOffset>
              </wp:positionV>
              <wp:extent cx="5737860"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97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5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483"/>
    <w:multiLevelType w:val="hybridMultilevel"/>
    <w:tmpl w:val="E3A4A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401652"/>
    <w:multiLevelType w:val="hybridMultilevel"/>
    <w:tmpl w:val="D1903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022AC1"/>
    <w:multiLevelType w:val="hybridMultilevel"/>
    <w:tmpl w:val="DE54BFBC"/>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E3B0EAB"/>
    <w:multiLevelType w:val="hybridMultilevel"/>
    <w:tmpl w:val="30A449EA"/>
    <w:lvl w:ilvl="0" w:tplc="E416B8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F5E4B07"/>
    <w:multiLevelType w:val="hybridMultilevel"/>
    <w:tmpl w:val="2AD0B7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34C7193"/>
    <w:multiLevelType w:val="hybridMultilevel"/>
    <w:tmpl w:val="28F0CB40"/>
    <w:lvl w:ilvl="0" w:tplc="BBB804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2D"/>
    <w:rsid w:val="0000435D"/>
    <w:rsid w:val="00010BEB"/>
    <w:rsid w:val="00011096"/>
    <w:rsid w:val="00024E30"/>
    <w:rsid w:val="0003191A"/>
    <w:rsid w:val="000430CC"/>
    <w:rsid w:val="00056728"/>
    <w:rsid w:val="00067742"/>
    <w:rsid w:val="000702D0"/>
    <w:rsid w:val="00070797"/>
    <w:rsid w:val="00071237"/>
    <w:rsid w:val="00073147"/>
    <w:rsid w:val="00084E23"/>
    <w:rsid w:val="000862D5"/>
    <w:rsid w:val="000870D8"/>
    <w:rsid w:val="00097E86"/>
    <w:rsid w:val="000A4D11"/>
    <w:rsid w:val="000B3AA6"/>
    <w:rsid w:val="000C5409"/>
    <w:rsid w:val="000D0F39"/>
    <w:rsid w:val="000E2F8E"/>
    <w:rsid w:val="000F02FC"/>
    <w:rsid w:val="000F74CE"/>
    <w:rsid w:val="00106AF5"/>
    <w:rsid w:val="0011615E"/>
    <w:rsid w:val="00117853"/>
    <w:rsid w:val="00124182"/>
    <w:rsid w:val="00133A58"/>
    <w:rsid w:val="001341A0"/>
    <w:rsid w:val="00147157"/>
    <w:rsid w:val="00147E3C"/>
    <w:rsid w:val="00155BEA"/>
    <w:rsid w:val="00160E5E"/>
    <w:rsid w:val="0016721A"/>
    <w:rsid w:val="00180B47"/>
    <w:rsid w:val="001824F8"/>
    <w:rsid w:val="001B01DF"/>
    <w:rsid w:val="001B150B"/>
    <w:rsid w:val="001D1425"/>
    <w:rsid w:val="001D2A95"/>
    <w:rsid w:val="001D44F0"/>
    <w:rsid w:val="001E3347"/>
    <w:rsid w:val="001E3684"/>
    <w:rsid w:val="001E6280"/>
    <w:rsid w:val="00201441"/>
    <w:rsid w:val="002047BE"/>
    <w:rsid w:val="00204FF8"/>
    <w:rsid w:val="00206560"/>
    <w:rsid w:val="00215265"/>
    <w:rsid w:val="00215A83"/>
    <w:rsid w:val="00223EE1"/>
    <w:rsid w:val="00234B72"/>
    <w:rsid w:val="0024354E"/>
    <w:rsid w:val="00244021"/>
    <w:rsid w:val="002551D9"/>
    <w:rsid w:val="00255F56"/>
    <w:rsid w:val="002561F1"/>
    <w:rsid w:val="0026030B"/>
    <w:rsid w:val="00260841"/>
    <w:rsid w:val="00260C6F"/>
    <w:rsid w:val="002611A8"/>
    <w:rsid w:val="002760B4"/>
    <w:rsid w:val="0028074E"/>
    <w:rsid w:val="0028702E"/>
    <w:rsid w:val="002A1502"/>
    <w:rsid w:val="002A2D85"/>
    <w:rsid w:val="002A31BB"/>
    <w:rsid w:val="002A3DFA"/>
    <w:rsid w:val="002B6206"/>
    <w:rsid w:val="002C13CF"/>
    <w:rsid w:val="002C220F"/>
    <w:rsid w:val="002C4AFC"/>
    <w:rsid w:val="002D404A"/>
    <w:rsid w:val="002D6BA1"/>
    <w:rsid w:val="002D6C53"/>
    <w:rsid w:val="00302752"/>
    <w:rsid w:val="00316ACA"/>
    <w:rsid w:val="00320EF2"/>
    <w:rsid w:val="00327A09"/>
    <w:rsid w:val="00336135"/>
    <w:rsid w:val="0033661C"/>
    <w:rsid w:val="003404E6"/>
    <w:rsid w:val="00340A55"/>
    <w:rsid w:val="00342FAB"/>
    <w:rsid w:val="0034526A"/>
    <w:rsid w:val="003545CF"/>
    <w:rsid w:val="003550FA"/>
    <w:rsid w:val="003636EF"/>
    <w:rsid w:val="003662FB"/>
    <w:rsid w:val="00367441"/>
    <w:rsid w:val="003849B2"/>
    <w:rsid w:val="00391E00"/>
    <w:rsid w:val="003A6BC1"/>
    <w:rsid w:val="003B7097"/>
    <w:rsid w:val="003C6258"/>
    <w:rsid w:val="003D5615"/>
    <w:rsid w:val="003E0A44"/>
    <w:rsid w:val="003E4AD6"/>
    <w:rsid w:val="003E52EC"/>
    <w:rsid w:val="003F26AC"/>
    <w:rsid w:val="003F5F47"/>
    <w:rsid w:val="003F5FAB"/>
    <w:rsid w:val="0040735E"/>
    <w:rsid w:val="004112E1"/>
    <w:rsid w:val="00411CE1"/>
    <w:rsid w:val="00413DD1"/>
    <w:rsid w:val="00414CBF"/>
    <w:rsid w:val="00421B39"/>
    <w:rsid w:val="00433E43"/>
    <w:rsid w:val="00434995"/>
    <w:rsid w:val="00435CD3"/>
    <w:rsid w:val="00435EAB"/>
    <w:rsid w:val="00436888"/>
    <w:rsid w:val="00440B88"/>
    <w:rsid w:val="004545F2"/>
    <w:rsid w:val="00454FDD"/>
    <w:rsid w:val="0045592B"/>
    <w:rsid w:val="00460E9F"/>
    <w:rsid w:val="00462435"/>
    <w:rsid w:val="00462B31"/>
    <w:rsid w:val="00465C6B"/>
    <w:rsid w:val="004718A8"/>
    <w:rsid w:val="00472C64"/>
    <w:rsid w:val="00484B2B"/>
    <w:rsid w:val="00485B40"/>
    <w:rsid w:val="00486DA4"/>
    <w:rsid w:val="004952CE"/>
    <w:rsid w:val="004A1C40"/>
    <w:rsid w:val="004A55AC"/>
    <w:rsid w:val="004A725C"/>
    <w:rsid w:val="004B03FE"/>
    <w:rsid w:val="004D38B2"/>
    <w:rsid w:val="004D5075"/>
    <w:rsid w:val="004D66B7"/>
    <w:rsid w:val="004E5172"/>
    <w:rsid w:val="004F5C0C"/>
    <w:rsid w:val="004F68CE"/>
    <w:rsid w:val="00502B64"/>
    <w:rsid w:val="00511DDD"/>
    <w:rsid w:val="0051463E"/>
    <w:rsid w:val="005201B6"/>
    <w:rsid w:val="005260C5"/>
    <w:rsid w:val="00527470"/>
    <w:rsid w:val="005343B3"/>
    <w:rsid w:val="00534DB6"/>
    <w:rsid w:val="00546457"/>
    <w:rsid w:val="00551382"/>
    <w:rsid w:val="005572E8"/>
    <w:rsid w:val="0056743F"/>
    <w:rsid w:val="005840D0"/>
    <w:rsid w:val="00585DA9"/>
    <w:rsid w:val="00591725"/>
    <w:rsid w:val="00595AB7"/>
    <w:rsid w:val="00595F0C"/>
    <w:rsid w:val="005A2CAA"/>
    <w:rsid w:val="005A70E0"/>
    <w:rsid w:val="005C6B41"/>
    <w:rsid w:val="005D23A4"/>
    <w:rsid w:val="005D3BCF"/>
    <w:rsid w:val="005E7954"/>
    <w:rsid w:val="005F08E8"/>
    <w:rsid w:val="005F3641"/>
    <w:rsid w:val="005F5915"/>
    <w:rsid w:val="005F7B26"/>
    <w:rsid w:val="00600EA6"/>
    <w:rsid w:val="00601C79"/>
    <w:rsid w:val="00603A1D"/>
    <w:rsid w:val="00626BD3"/>
    <w:rsid w:val="0063754E"/>
    <w:rsid w:val="00640E52"/>
    <w:rsid w:val="00644018"/>
    <w:rsid w:val="00665F12"/>
    <w:rsid w:val="00666C58"/>
    <w:rsid w:val="006A315B"/>
    <w:rsid w:val="006B0D99"/>
    <w:rsid w:val="006B5B57"/>
    <w:rsid w:val="006C153C"/>
    <w:rsid w:val="006D12F7"/>
    <w:rsid w:val="006D287B"/>
    <w:rsid w:val="006D2F82"/>
    <w:rsid w:val="006D464D"/>
    <w:rsid w:val="006D67C2"/>
    <w:rsid w:val="006E5745"/>
    <w:rsid w:val="006E617E"/>
    <w:rsid w:val="006E7189"/>
    <w:rsid w:val="007059C8"/>
    <w:rsid w:val="00706C3B"/>
    <w:rsid w:val="00710A58"/>
    <w:rsid w:val="00713A54"/>
    <w:rsid w:val="0072005F"/>
    <w:rsid w:val="007219C8"/>
    <w:rsid w:val="00724259"/>
    <w:rsid w:val="00725080"/>
    <w:rsid w:val="00725D58"/>
    <w:rsid w:val="00726F58"/>
    <w:rsid w:val="0073006E"/>
    <w:rsid w:val="0073126E"/>
    <w:rsid w:val="00736977"/>
    <w:rsid w:val="007456B9"/>
    <w:rsid w:val="0075411B"/>
    <w:rsid w:val="00773574"/>
    <w:rsid w:val="00776376"/>
    <w:rsid w:val="00785960"/>
    <w:rsid w:val="0079192A"/>
    <w:rsid w:val="007A4181"/>
    <w:rsid w:val="007B66DD"/>
    <w:rsid w:val="007C0764"/>
    <w:rsid w:val="007C21F6"/>
    <w:rsid w:val="007C4E27"/>
    <w:rsid w:val="007D08B8"/>
    <w:rsid w:val="007D0D98"/>
    <w:rsid w:val="007E3E97"/>
    <w:rsid w:val="007E50AB"/>
    <w:rsid w:val="007E63E6"/>
    <w:rsid w:val="007F2B50"/>
    <w:rsid w:val="007F77FE"/>
    <w:rsid w:val="00803705"/>
    <w:rsid w:val="008040B1"/>
    <w:rsid w:val="00814FFA"/>
    <w:rsid w:val="00817585"/>
    <w:rsid w:val="008269F8"/>
    <w:rsid w:val="008350B7"/>
    <w:rsid w:val="00835DF6"/>
    <w:rsid w:val="008377B3"/>
    <w:rsid w:val="008428B4"/>
    <w:rsid w:val="00846762"/>
    <w:rsid w:val="00856709"/>
    <w:rsid w:val="008568C7"/>
    <w:rsid w:val="0087328D"/>
    <w:rsid w:val="00876DFC"/>
    <w:rsid w:val="008812DD"/>
    <w:rsid w:val="00881E3C"/>
    <w:rsid w:val="0088440E"/>
    <w:rsid w:val="008862D6"/>
    <w:rsid w:val="00892DF3"/>
    <w:rsid w:val="008A544C"/>
    <w:rsid w:val="008A632D"/>
    <w:rsid w:val="008B48AB"/>
    <w:rsid w:val="008C604E"/>
    <w:rsid w:val="008C7FA3"/>
    <w:rsid w:val="008D2A07"/>
    <w:rsid w:val="008D3C8E"/>
    <w:rsid w:val="008D5C0F"/>
    <w:rsid w:val="008D6AF8"/>
    <w:rsid w:val="008E766D"/>
    <w:rsid w:val="0090150C"/>
    <w:rsid w:val="00901EAD"/>
    <w:rsid w:val="009133C2"/>
    <w:rsid w:val="0091390F"/>
    <w:rsid w:val="00923A56"/>
    <w:rsid w:val="00935B80"/>
    <w:rsid w:val="009403E9"/>
    <w:rsid w:val="00940D75"/>
    <w:rsid w:val="00944ACB"/>
    <w:rsid w:val="00944C47"/>
    <w:rsid w:val="0094545E"/>
    <w:rsid w:val="00945800"/>
    <w:rsid w:val="00952D10"/>
    <w:rsid w:val="009568FD"/>
    <w:rsid w:val="00963BAF"/>
    <w:rsid w:val="00964CC7"/>
    <w:rsid w:val="00964CE4"/>
    <w:rsid w:val="00971E42"/>
    <w:rsid w:val="009838EB"/>
    <w:rsid w:val="00983D00"/>
    <w:rsid w:val="00984ECA"/>
    <w:rsid w:val="00995F6F"/>
    <w:rsid w:val="009B04C7"/>
    <w:rsid w:val="009C5FD4"/>
    <w:rsid w:val="009C66A5"/>
    <w:rsid w:val="009C6E98"/>
    <w:rsid w:val="009D73DC"/>
    <w:rsid w:val="009F0178"/>
    <w:rsid w:val="009F02F2"/>
    <w:rsid w:val="009F10BE"/>
    <w:rsid w:val="009F27CB"/>
    <w:rsid w:val="00A01ED5"/>
    <w:rsid w:val="00A16968"/>
    <w:rsid w:val="00A2344E"/>
    <w:rsid w:val="00A23BA6"/>
    <w:rsid w:val="00A2700C"/>
    <w:rsid w:val="00A35363"/>
    <w:rsid w:val="00A36B51"/>
    <w:rsid w:val="00A46E33"/>
    <w:rsid w:val="00A5352E"/>
    <w:rsid w:val="00A57FC4"/>
    <w:rsid w:val="00A603AF"/>
    <w:rsid w:val="00A6133B"/>
    <w:rsid w:val="00A64029"/>
    <w:rsid w:val="00A665F1"/>
    <w:rsid w:val="00A70F6E"/>
    <w:rsid w:val="00A8055E"/>
    <w:rsid w:val="00A810EF"/>
    <w:rsid w:val="00A85CE0"/>
    <w:rsid w:val="00A90A4E"/>
    <w:rsid w:val="00AA20F2"/>
    <w:rsid w:val="00AA4F4A"/>
    <w:rsid w:val="00AA6164"/>
    <w:rsid w:val="00AB02DA"/>
    <w:rsid w:val="00AB11A9"/>
    <w:rsid w:val="00AB6267"/>
    <w:rsid w:val="00AC01BC"/>
    <w:rsid w:val="00AC1691"/>
    <w:rsid w:val="00AD2ACD"/>
    <w:rsid w:val="00AD3DFD"/>
    <w:rsid w:val="00AD4895"/>
    <w:rsid w:val="00AE4494"/>
    <w:rsid w:val="00AF336D"/>
    <w:rsid w:val="00AF38FD"/>
    <w:rsid w:val="00AF4781"/>
    <w:rsid w:val="00AF4819"/>
    <w:rsid w:val="00B20DAA"/>
    <w:rsid w:val="00B21CBE"/>
    <w:rsid w:val="00B31E94"/>
    <w:rsid w:val="00B35156"/>
    <w:rsid w:val="00B44AD2"/>
    <w:rsid w:val="00B454B2"/>
    <w:rsid w:val="00B519E5"/>
    <w:rsid w:val="00B53C5B"/>
    <w:rsid w:val="00B55883"/>
    <w:rsid w:val="00B61771"/>
    <w:rsid w:val="00B65FBA"/>
    <w:rsid w:val="00B73FB6"/>
    <w:rsid w:val="00B75385"/>
    <w:rsid w:val="00B80AB4"/>
    <w:rsid w:val="00B97F94"/>
    <w:rsid w:val="00BA02D6"/>
    <w:rsid w:val="00BA115C"/>
    <w:rsid w:val="00BA4320"/>
    <w:rsid w:val="00BB05F6"/>
    <w:rsid w:val="00BB454C"/>
    <w:rsid w:val="00BB5202"/>
    <w:rsid w:val="00BD6C3D"/>
    <w:rsid w:val="00BE2846"/>
    <w:rsid w:val="00BE7639"/>
    <w:rsid w:val="00BF2AEF"/>
    <w:rsid w:val="00BF3F89"/>
    <w:rsid w:val="00BF42B8"/>
    <w:rsid w:val="00C03119"/>
    <w:rsid w:val="00C03F77"/>
    <w:rsid w:val="00C03FD3"/>
    <w:rsid w:val="00C048C7"/>
    <w:rsid w:val="00C06F9D"/>
    <w:rsid w:val="00C2289C"/>
    <w:rsid w:val="00C24AE7"/>
    <w:rsid w:val="00C25120"/>
    <w:rsid w:val="00C35982"/>
    <w:rsid w:val="00C3631E"/>
    <w:rsid w:val="00C426AA"/>
    <w:rsid w:val="00C6223D"/>
    <w:rsid w:val="00C63191"/>
    <w:rsid w:val="00C80D37"/>
    <w:rsid w:val="00C81B04"/>
    <w:rsid w:val="00C86B57"/>
    <w:rsid w:val="00C9297A"/>
    <w:rsid w:val="00C96443"/>
    <w:rsid w:val="00CA4B5B"/>
    <w:rsid w:val="00CA4D73"/>
    <w:rsid w:val="00CB5583"/>
    <w:rsid w:val="00CB5DC7"/>
    <w:rsid w:val="00CB7389"/>
    <w:rsid w:val="00CB7475"/>
    <w:rsid w:val="00CD17E2"/>
    <w:rsid w:val="00CD3A70"/>
    <w:rsid w:val="00CD6F49"/>
    <w:rsid w:val="00CE025D"/>
    <w:rsid w:val="00CE037E"/>
    <w:rsid w:val="00CE7227"/>
    <w:rsid w:val="00CF0D16"/>
    <w:rsid w:val="00CF12D9"/>
    <w:rsid w:val="00D00670"/>
    <w:rsid w:val="00D029D6"/>
    <w:rsid w:val="00D124C1"/>
    <w:rsid w:val="00D33215"/>
    <w:rsid w:val="00D3409B"/>
    <w:rsid w:val="00D41F82"/>
    <w:rsid w:val="00D47FC8"/>
    <w:rsid w:val="00D50340"/>
    <w:rsid w:val="00D53994"/>
    <w:rsid w:val="00D63C43"/>
    <w:rsid w:val="00D64720"/>
    <w:rsid w:val="00D7204F"/>
    <w:rsid w:val="00D77730"/>
    <w:rsid w:val="00D83A2D"/>
    <w:rsid w:val="00D85523"/>
    <w:rsid w:val="00D945F3"/>
    <w:rsid w:val="00DD394F"/>
    <w:rsid w:val="00DD495E"/>
    <w:rsid w:val="00DE62B6"/>
    <w:rsid w:val="00DF796C"/>
    <w:rsid w:val="00DF7A10"/>
    <w:rsid w:val="00E01DEA"/>
    <w:rsid w:val="00E10246"/>
    <w:rsid w:val="00E113E3"/>
    <w:rsid w:val="00E17862"/>
    <w:rsid w:val="00E23191"/>
    <w:rsid w:val="00E27846"/>
    <w:rsid w:val="00E3304F"/>
    <w:rsid w:val="00E36F9F"/>
    <w:rsid w:val="00E46CD8"/>
    <w:rsid w:val="00E46DA6"/>
    <w:rsid w:val="00E6066B"/>
    <w:rsid w:val="00E62D29"/>
    <w:rsid w:val="00E662D3"/>
    <w:rsid w:val="00E8505D"/>
    <w:rsid w:val="00E85132"/>
    <w:rsid w:val="00E87FD0"/>
    <w:rsid w:val="00E93B9A"/>
    <w:rsid w:val="00EA092F"/>
    <w:rsid w:val="00EA7FAA"/>
    <w:rsid w:val="00EB5A4F"/>
    <w:rsid w:val="00EB6DC3"/>
    <w:rsid w:val="00EC0A71"/>
    <w:rsid w:val="00ED2029"/>
    <w:rsid w:val="00ED617D"/>
    <w:rsid w:val="00ED6228"/>
    <w:rsid w:val="00ED742F"/>
    <w:rsid w:val="00EE1E1B"/>
    <w:rsid w:val="00EE2815"/>
    <w:rsid w:val="00EE3E97"/>
    <w:rsid w:val="00EE72FA"/>
    <w:rsid w:val="00EF5DFF"/>
    <w:rsid w:val="00F0170D"/>
    <w:rsid w:val="00F03668"/>
    <w:rsid w:val="00F06D59"/>
    <w:rsid w:val="00F06D70"/>
    <w:rsid w:val="00F12FE7"/>
    <w:rsid w:val="00F20D7D"/>
    <w:rsid w:val="00F234BA"/>
    <w:rsid w:val="00F36247"/>
    <w:rsid w:val="00F512BF"/>
    <w:rsid w:val="00F5559E"/>
    <w:rsid w:val="00F574F8"/>
    <w:rsid w:val="00F7458E"/>
    <w:rsid w:val="00F8228A"/>
    <w:rsid w:val="00F82DF4"/>
    <w:rsid w:val="00F90107"/>
    <w:rsid w:val="00F95AD9"/>
    <w:rsid w:val="00FA0CEC"/>
    <w:rsid w:val="00FA1316"/>
    <w:rsid w:val="00FA3143"/>
    <w:rsid w:val="00FA4F7A"/>
    <w:rsid w:val="00FC14C7"/>
    <w:rsid w:val="00FC3E6E"/>
    <w:rsid w:val="00FE33D9"/>
    <w:rsid w:val="00FF1CC5"/>
    <w:rsid w:val="00FF2C53"/>
    <w:rsid w:val="00FF51E1"/>
    <w:rsid w:val="00FF7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9E37"/>
  <w15:docId w15:val="{8AE9209A-2037-4029-B94A-9E256E4C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F26AC"/>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rFonts w:ascii="Calibri" w:hAnsi="Calibri"/>
      <w:b/>
      <w:bCs/>
      <w:caps/>
      <w:color w:val="FFFFFF"/>
      <w:spacing w:val="15"/>
      <w:sz w:val="20"/>
      <w:szCs w:val="20"/>
      <w:lang w:val="de-DE"/>
    </w:rPr>
  </w:style>
  <w:style w:type="paragraph" w:styleId="Heading2">
    <w:name w:val="heading 2"/>
    <w:basedOn w:val="Normal"/>
    <w:next w:val="Normal"/>
    <w:link w:val="Heading2Char"/>
    <w:unhideWhenUsed/>
    <w:qFormat/>
    <w:rsid w:val="003F26AC"/>
    <w:pPr>
      <w:pBdr>
        <w:top w:val="single" w:sz="24" w:space="0" w:color="DBE5F1"/>
        <w:left w:val="single" w:sz="24" w:space="0" w:color="DBE5F1"/>
        <w:bottom w:val="single" w:sz="24" w:space="0" w:color="DBE5F1"/>
        <w:right w:val="single" w:sz="24" w:space="0" w:color="DBE5F1"/>
      </w:pBdr>
      <w:shd w:val="clear" w:color="auto" w:fill="DBE5F1"/>
      <w:spacing w:before="120" w:line="312" w:lineRule="auto"/>
      <w:outlineLvl w:val="1"/>
    </w:pPr>
    <w:rPr>
      <w:rFonts w:ascii="Calibri" w:hAnsi="Calibri"/>
      <w:caps/>
      <w:spacing w:val="15"/>
      <w:sz w:val="20"/>
      <w:szCs w:val="20"/>
      <w:lang w:val="de-DE"/>
    </w:rPr>
  </w:style>
  <w:style w:type="paragraph" w:styleId="Heading3">
    <w:name w:val="heading 3"/>
    <w:basedOn w:val="Normal"/>
    <w:next w:val="Normal"/>
    <w:link w:val="Heading3Char"/>
    <w:uiPriority w:val="9"/>
    <w:semiHidden/>
    <w:unhideWhenUsed/>
    <w:qFormat/>
    <w:rsid w:val="0072425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AC"/>
    <w:rPr>
      <w:rFonts w:ascii="Calibri" w:eastAsia="Times New Roman" w:hAnsi="Calibri" w:cs="Times New Roman"/>
      <w:b/>
      <w:bCs/>
      <w:caps/>
      <w:color w:val="FFFFFF"/>
      <w:spacing w:val="15"/>
      <w:sz w:val="20"/>
      <w:szCs w:val="20"/>
      <w:shd w:val="clear" w:color="auto" w:fill="4F81BD"/>
    </w:rPr>
  </w:style>
  <w:style w:type="character" w:customStyle="1" w:styleId="Heading2Char">
    <w:name w:val="Heading 2 Char"/>
    <w:basedOn w:val="DefaultParagraphFont"/>
    <w:link w:val="Heading2"/>
    <w:uiPriority w:val="9"/>
    <w:rsid w:val="003F26A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semiHidden/>
    <w:rsid w:val="00724259"/>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rsid w:val="00F234BA"/>
    <w:pPr>
      <w:tabs>
        <w:tab w:val="center" w:pos="4320"/>
        <w:tab w:val="right" w:pos="8640"/>
      </w:tabs>
    </w:pPr>
  </w:style>
  <w:style w:type="character" w:customStyle="1" w:styleId="HeaderChar">
    <w:name w:val="Header Char"/>
    <w:basedOn w:val="DefaultParagraphFont"/>
    <w:link w:val="Header"/>
    <w:rsid w:val="00F234BA"/>
    <w:rPr>
      <w:rFonts w:ascii="Times New Roman" w:eastAsia="Times New Roman" w:hAnsi="Times New Roman" w:cs="Times New Roman"/>
      <w:sz w:val="24"/>
      <w:szCs w:val="24"/>
      <w:lang w:val="en-US"/>
    </w:rPr>
  </w:style>
  <w:style w:type="character" w:styleId="Hyperlink">
    <w:name w:val="Hyperlink"/>
    <w:uiPriority w:val="99"/>
    <w:rsid w:val="00F234BA"/>
    <w:rPr>
      <w:color w:val="0000FF"/>
      <w:u w:val="single"/>
    </w:rPr>
  </w:style>
  <w:style w:type="paragraph" w:styleId="FootnoteText">
    <w:name w:val="footnote text"/>
    <w:basedOn w:val="Normal"/>
    <w:link w:val="FootnoteTextChar"/>
    <w:rsid w:val="00F234BA"/>
    <w:rPr>
      <w:sz w:val="20"/>
      <w:szCs w:val="20"/>
    </w:rPr>
  </w:style>
  <w:style w:type="character" w:customStyle="1" w:styleId="FootnoteTextChar">
    <w:name w:val="Footnote Text Char"/>
    <w:basedOn w:val="DefaultParagraphFont"/>
    <w:link w:val="FootnoteText"/>
    <w:rsid w:val="00F234BA"/>
    <w:rPr>
      <w:rFonts w:ascii="Times New Roman" w:eastAsia="Times New Roman" w:hAnsi="Times New Roman" w:cs="Times New Roman"/>
      <w:sz w:val="20"/>
      <w:szCs w:val="20"/>
      <w:lang w:val="en-US"/>
    </w:rPr>
  </w:style>
  <w:style w:type="character" w:styleId="FootnoteReference">
    <w:name w:val="footnote reference"/>
    <w:rsid w:val="00F234BA"/>
    <w:rPr>
      <w:vertAlign w:val="superscript"/>
    </w:rPr>
  </w:style>
  <w:style w:type="paragraph" w:styleId="Footer">
    <w:name w:val="footer"/>
    <w:basedOn w:val="Normal"/>
    <w:link w:val="FooterChar"/>
    <w:uiPriority w:val="99"/>
    <w:unhideWhenUsed/>
    <w:rsid w:val="00F234BA"/>
    <w:pPr>
      <w:tabs>
        <w:tab w:val="center" w:pos="4536"/>
        <w:tab w:val="right" w:pos="9072"/>
      </w:tabs>
    </w:pPr>
  </w:style>
  <w:style w:type="character" w:customStyle="1" w:styleId="FooterChar">
    <w:name w:val="Footer Char"/>
    <w:basedOn w:val="DefaultParagraphFont"/>
    <w:link w:val="Footer"/>
    <w:uiPriority w:val="99"/>
    <w:rsid w:val="00F234BA"/>
    <w:rPr>
      <w:rFonts w:ascii="Times New Roman" w:eastAsia="Times New Roman" w:hAnsi="Times New Roman" w:cs="Times New Roman"/>
      <w:sz w:val="24"/>
      <w:szCs w:val="24"/>
      <w:lang w:val="en-US"/>
    </w:rPr>
  </w:style>
  <w:style w:type="paragraph" w:customStyle="1" w:styleId="Default">
    <w:name w:val="Default"/>
    <w:rsid w:val="00E231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F26AC"/>
    <w:pPr>
      <w:spacing w:before="100" w:beforeAutospacing="1" w:after="100" w:afterAutospacing="1"/>
    </w:pPr>
    <w:rPr>
      <w:lang w:val="de-DE" w:eastAsia="de-DE"/>
    </w:rPr>
  </w:style>
  <w:style w:type="table" w:styleId="MediumList1-Accent1">
    <w:name w:val="Medium List 1 Accent 1"/>
    <w:basedOn w:val="TableNormal"/>
    <w:uiPriority w:val="65"/>
    <w:rsid w:val="003F26AC"/>
    <w:pPr>
      <w:spacing w:after="0" w:line="240" w:lineRule="auto"/>
    </w:pPr>
    <w:rPr>
      <w:rFonts w:ascii="Calibri" w:eastAsia="Times New Roman" w:hAnsi="Calibri"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ListParagraph">
    <w:name w:val="List Paragraph"/>
    <w:basedOn w:val="Normal"/>
    <w:uiPriority w:val="34"/>
    <w:qFormat/>
    <w:rsid w:val="00A36B51"/>
    <w:pPr>
      <w:ind w:left="720"/>
      <w:contextualSpacing/>
    </w:pPr>
  </w:style>
  <w:style w:type="paragraph" w:customStyle="1" w:styleId="NormalWeb1">
    <w:name w:val="Normal (Web)1"/>
    <w:basedOn w:val="Normal"/>
    <w:rsid w:val="00935B80"/>
    <w:pPr>
      <w:suppressAutoHyphens/>
      <w:spacing w:before="28" w:after="100" w:line="100" w:lineRule="atLeast"/>
    </w:pPr>
    <w:rPr>
      <w:rFonts w:ascii="Times" w:eastAsia="MS ??" w:hAnsi="Times"/>
      <w:kern w:val="1"/>
      <w:sz w:val="20"/>
      <w:szCs w:val="20"/>
      <w:lang w:val="de-DE" w:eastAsia="ar-SA"/>
    </w:rPr>
  </w:style>
  <w:style w:type="paragraph" w:styleId="BalloonText">
    <w:name w:val="Balloon Text"/>
    <w:basedOn w:val="Normal"/>
    <w:link w:val="BalloonTextChar"/>
    <w:uiPriority w:val="99"/>
    <w:semiHidden/>
    <w:unhideWhenUsed/>
    <w:rsid w:val="009F27CB"/>
    <w:rPr>
      <w:rFonts w:ascii="Tahoma" w:hAnsi="Tahoma" w:cs="Tahoma"/>
      <w:sz w:val="16"/>
      <w:szCs w:val="16"/>
    </w:rPr>
  </w:style>
  <w:style w:type="character" w:customStyle="1" w:styleId="BalloonTextChar">
    <w:name w:val="Balloon Text Char"/>
    <w:basedOn w:val="DefaultParagraphFont"/>
    <w:link w:val="BalloonText"/>
    <w:uiPriority w:val="99"/>
    <w:semiHidden/>
    <w:rsid w:val="009F27CB"/>
    <w:rPr>
      <w:rFonts w:ascii="Tahoma" w:eastAsia="Times New Roman" w:hAnsi="Tahoma" w:cs="Tahoma"/>
      <w:sz w:val="16"/>
      <w:szCs w:val="16"/>
      <w:lang w:val="en-US"/>
    </w:rPr>
  </w:style>
  <w:style w:type="paragraph" w:styleId="Caption">
    <w:name w:val="caption"/>
    <w:basedOn w:val="Normal"/>
    <w:next w:val="Normal"/>
    <w:unhideWhenUsed/>
    <w:qFormat/>
    <w:rsid w:val="00084E23"/>
    <w:rPr>
      <w:b/>
      <w:bCs/>
      <w:sz w:val="20"/>
      <w:szCs w:val="20"/>
    </w:rPr>
  </w:style>
  <w:style w:type="paragraph" w:styleId="TOCHeading">
    <w:name w:val="TOC Heading"/>
    <w:basedOn w:val="Heading1"/>
    <w:next w:val="Normal"/>
    <w:uiPriority w:val="39"/>
    <w:semiHidden/>
    <w:unhideWhenUsed/>
    <w:qFormat/>
    <w:rsid w:val="0088440E"/>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aps w:val="0"/>
      <w:color w:val="2E74B5" w:themeColor="accent1" w:themeShade="BF"/>
      <w:spacing w:val="0"/>
      <w:sz w:val="28"/>
      <w:szCs w:val="28"/>
      <w:lang w:eastAsia="de-DE"/>
    </w:rPr>
  </w:style>
  <w:style w:type="paragraph" w:styleId="TOC1">
    <w:name w:val="toc 1"/>
    <w:basedOn w:val="Normal"/>
    <w:next w:val="Normal"/>
    <w:autoRedefine/>
    <w:uiPriority w:val="39"/>
    <w:unhideWhenUsed/>
    <w:rsid w:val="0088440E"/>
    <w:pPr>
      <w:spacing w:after="100"/>
    </w:pPr>
  </w:style>
  <w:style w:type="paragraph" w:styleId="TOC2">
    <w:name w:val="toc 2"/>
    <w:basedOn w:val="Normal"/>
    <w:next w:val="Normal"/>
    <w:autoRedefine/>
    <w:uiPriority w:val="39"/>
    <w:unhideWhenUsed/>
    <w:rsid w:val="0088440E"/>
    <w:pPr>
      <w:spacing w:after="100"/>
      <w:ind w:left="240"/>
    </w:pPr>
  </w:style>
  <w:style w:type="paragraph" w:styleId="TOC3">
    <w:name w:val="toc 3"/>
    <w:basedOn w:val="Normal"/>
    <w:next w:val="Normal"/>
    <w:autoRedefine/>
    <w:uiPriority w:val="39"/>
    <w:unhideWhenUsed/>
    <w:rsid w:val="0088440E"/>
    <w:pPr>
      <w:spacing w:after="100"/>
      <w:ind w:left="480"/>
    </w:pPr>
  </w:style>
  <w:style w:type="paragraph" w:styleId="TOC4">
    <w:name w:val="toc 4"/>
    <w:basedOn w:val="Normal"/>
    <w:next w:val="Normal"/>
    <w:autoRedefine/>
    <w:uiPriority w:val="39"/>
    <w:unhideWhenUsed/>
    <w:rsid w:val="00391E00"/>
    <w:pPr>
      <w:spacing w:after="100" w:line="276" w:lineRule="auto"/>
      <w:ind w:left="660"/>
    </w:pPr>
    <w:rPr>
      <w:rFonts w:asciiTheme="minorHAnsi" w:eastAsiaTheme="minorEastAsia" w:hAnsiTheme="minorHAnsi" w:cstheme="minorBidi"/>
      <w:sz w:val="22"/>
      <w:szCs w:val="22"/>
      <w:lang w:val="de-DE" w:eastAsia="de-DE"/>
    </w:rPr>
  </w:style>
  <w:style w:type="paragraph" w:styleId="TOC5">
    <w:name w:val="toc 5"/>
    <w:basedOn w:val="Normal"/>
    <w:next w:val="Normal"/>
    <w:autoRedefine/>
    <w:uiPriority w:val="39"/>
    <w:unhideWhenUsed/>
    <w:rsid w:val="00391E00"/>
    <w:pPr>
      <w:spacing w:after="100" w:line="276" w:lineRule="auto"/>
      <w:ind w:left="880"/>
    </w:pPr>
    <w:rPr>
      <w:rFonts w:asciiTheme="minorHAnsi" w:eastAsiaTheme="minorEastAsia" w:hAnsiTheme="minorHAnsi" w:cstheme="minorBidi"/>
      <w:sz w:val="22"/>
      <w:szCs w:val="22"/>
      <w:lang w:val="de-DE" w:eastAsia="de-DE"/>
    </w:rPr>
  </w:style>
  <w:style w:type="paragraph" w:styleId="TOC6">
    <w:name w:val="toc 6"/>
    <w:basedOn w:val="Normal"/>
    <w:next w:val="Normal"/>
    <w:autoRedefine/>
    <w:uiPriority w:val="39"/>
    <w:unhideWhenUsed/>
    <w:rsid w:val="00391E00"/>
    <w:pPr>
      <w:spacing w:after="100" w:line="276"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391E00"/>
    <w:pPr>
      <w:spacing w:after="100" w:line="276"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391E00"/>
    <w:pPr>
      <w:spacing w:after="100" w:line="276"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391E00"/>
    <w:pPr>
      <w:spacing w:after="100" w:line="276" w:lineRule="auto"/>
      <w:ind w:left="1760"/>
    </w:pPr>
    <w:rPr>
      <w:rFonts w:asciiTheme="minorHAnsi" w:eastAsiaTheme="minorEastAsia" w:hAnsiTheme="minorHAnsi" w:cstheme="minorBidi"/>
      <w:sz w:val="22"/>
      <w:szCs w:val="22"/>
      <w:lang w:val="de-DE" w:eastAsia="de-DE"/>
    </w:rPr>
  </w:style>
  <w:style w:type="table" w:styleId="LightShading">
    <w:name w:val="Light Shading"/>
    <w:basedOn w:val="TableNormal"/>
    <w:uiPriority w:val="60"/>
    <w:rsid w:val="002D6C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718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E178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E1786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CommentReference">
    <w:name w:val="annotation reference"/>
    <w:basedOn w:val="DefaultParagraphFont"/>
    <w:uiPriority w:val="99"/>
    <w:semiHidden/>
    <w:unhideWhenUsed/>
    <w:rsid w:val="00465C6B"/>
    <w:rPr>
      <w:sz w:val="16"/>
      <w:szCs w:val="16"/>
    </w:rPr>
  </w:style>
  <w:style w:type="paragraph" w:styleId="CommentText">
    <w:name w:val="annotation text"/>
    <w:basedOn w:val="Normal"/>
    <w:link w:val="CommentTextChar"/>
    <w:uiPriority w:val="99"/>
    <w:semiHidden/>
    <w:unhideWhenUsed/>
    <w:rsid w:val="00465C6B"/>
    <w:rPr>
      <w:sz w:val="20"/>
      <w:szCs w:val="20"/>
    </w:rPr>
  </w:style>
  <w:style w:type="character" w:customStyle="1" w:styleId="CommentTextChar">
    <w:name w:val="Comment Text Char"/>
    <w:basedOn w:val="DefaultParagraphFont"/>
    <w:link w:val="CommentText"/>
    <w:uiPriority w:val="99"/>
    <w:semiHidden/>
    <w:rsid w:val="00465C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5C6B"/>
    <w:rPr>
      <w:b/>
      <w:bCs/>
    </w:rPr>
  </w:style>
  <w:style w:type="character" w:customStyle="1" w:styleId="CommentSubjectChar">
    <w:name w:val="Comment Subject Char"/>
    <w:basedOn w:val="CommentTextChar"/>
    <w:link w:val="CommentSubject"/>
    <w:uiPriority w:val="99"/>
    <w:semiHidden/>
    <w:rsid w:val="00465C6B"/>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EE72FA"/>
    <w:rPr>
      <w:color w:val="954F72" w:themeColor="followedHyperlink"/>
      <w:u w:val="single"/>
    </w:rPr>
  </w:style>
  <w:style w:type="character" w:customStyle="1" w:styleId="description">
    <w:name w:val="description"/>
    <w:basedOn w:val="DefaultParagraphFont"/>
    <w:rsid w:val="00901EAD"/>
  </w:style>
  <w:style w:type="character" w:customStyle="1" w:styleId="text">
    <w:name w:val="text"/>
    <w:basedOn w:val="DefaultParagraphFont"/>
    <w:rsid w:val="005D23A4"/>
  </w:style>
  <w:style w:type="paragraph" w:customStyle="1" w:styleId="tilebody">
    <w:name w:val="tilebody"/>
    <w:basedOn w:val="Normal"/>
    <w:rsid w:val="00C6223D"/>
    <w:pPr>
      <w:spacing w:before="100" w:beforeAutospacing="1" w:after="100" w:afterAutospacing="1"/>
    </w:pPr>
    <w:rPr>
      <w:lang w:val="de-DE" w:eastAsia="de-DE"/>
    </w:rPr>
  </w:style>
  <w:style w:type="paragraph" w:customStyle="1" w:styleId="tilefooter">
    <w:name w:val="tilefooter"/>
    <w:basedOn w:val="Normal"/>
    <w:rsid w:val="00C6223D"/>
    <w:pPr>
      <w:spacing w:before="100" w:beforeAutospacing="1" w:after="100" w:afterAutospacing="1"/>
    </w:pPr>
    <w:rPr>
      <w:lang w:val="de-DE" w:eastAsia="de-DE"/>
    </w:rPr>
  </w:style>
  <w:style w:type="character" w:customStyle="1" w:styleId="hiddenstructure">
    <w:name w:val="hiddenstructure"/>
    <w:basedOn w:val="DefaultParagraphFont"/>
    <w:rsid w:val="00C6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054">
      <w:bodyDiv w:val="1"/>
      <w:marLeft w:val="0"/>
      <w:marRight w:val="0"/>
      <w:marTop w:val="0"/>
      <w:marBottom w:val="0"/>
      <w:divBdr>
        <w:top w:val="none" w:sz="0" w:space="0" w:color="auto"/>
        <w:left w:val="none" w:sz="0" w:space="0" w:color="auto"/>
        <w:bottom w:val="none" w:sz="0" w:space="0" w:color="auto"/>
        <w:right w:val="none" w:sz="0" w:space="0" w:color="auto"/>
      </w:divBdr>
      <w:divsChild>
        <w:div w:id="1782337452">
          <w:marLeft w:val="0"/>
          <w:marRight w:val="0"/>
          <w:marTop w:val="0"/>
          <w:marBottom w:val="0"/>
          <w:divBdr>
            <w:top w:val="none" w:sz="0" w:space="0" w:color="auto"/>
            <w:left w:val="none" w:sz="0" w:space="0" w:color="auto"/>
            <w:bottom w:val="none" w:sz="0" w:space="0" w:color="auto"/>
            <w:right w:val="none" w:sz="0" w:space="0" w:color="auto"/>
          </w:divBdr>
        </w:div>
      </w:divsChild>
    </w:div>
    <w:div w:id="171183313">
      <w:bodyDiv w:val="1"/>
      <w:marLeft w:val="0"/>
      <w:marRight w:val="0"/>
      <w:marTop w:val="0"/>
      <w:marBottom w:val="0"/>
      <w:divBdr>
        <w:top w:val="none" w:sz="0" w:space="0" w:color="auto"/>
        <w:left w:val="none" w:sz="0" w:space="0" w:color="auto"/>
        <w:bottom w:val="none" w:sz="0" w:space="0" w:color="auto"/>
        <w:right w:val="none" w:sz="0" w:space="0" w:color="auto"/>
      </w:divBdr>
    </w:div>
    <w:div w:id="293944692">
      <w:bodyDiv w:val="1"/>
      <w:marLeft w:val="0"/>
      <w:marRight w:val="0"/>
      <w:marTop w:val="0"/>
      <w:marBottom w:val="0"/>
      <w:divBdr>
        <w:top w:val="none" w:sz="0" w:space="0" w:color="auto"/>
        <w:left w:val="none" w:sz="0" w:space="0" w:color="auto"/>
        <w:bottom w:val="none" w:sz="0" w:space="0" w:color="auto"/>
        <w:right w:val="none" w:sz="0" w:space="0" w:color="auto"/>
      </w:divBdr>
      <w:divsChild>
        <w:div w:id="674572334">
          <w:marLeft w:val="0"/>
          <w:marRight w:val="0"/>
          <w:marTop w:val="0"/>
          <w:marBottom w:val="0"/>
          <w:divBdr>
            <w:top w:val="none" w:sz="0" w:space="0" w:color="auto"/>
            <w:left w:val="none" w:sz="0" w:space="0" w:color="auto"/>
            <w:bottom w:val="none" w:sz="0" w:space="0" w:color="auto"/>
            <w:right w:val="none" w:sz="0" w:space="0" w:color="auto"/>
          </w:divBdr>
          <w:divsChild>
            <w:div w:id="248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58823437">
      <w:bodyDiv w:val="1"/>
      <w:marLeft w:val="0"/>
      <w:marRight w:val="0"/>
      <w:marTop w:val="0"/>
      <w:marBottom w:val="0"/>
      <w:divBdr>
        <w:top w:val="none" w:sz="0" w:space="0" w:color="auto"/>
        <w:left w:val="none" w:sz="0" w:space="0" w:color="auto"/>
        <w:bottom w:val="none" w:sz="0" w:space="0" w:color="auto"/>
        <w:right w:val="none" w:sz="0" w:space="0" w:color="auto"/>
      </w:divBdr>
      <w:divsChild>
        <w:div w:id="832992951">
          <w:marLeft w:val="0"/>
          <w:marRight w:val="0"/>
          <w:marTop w:val="0"/>
          <w:marBottom w:val="0"/>
          <w:divBdr>
            <w:top w:val="none" w:sz="0" w:space="0" w:color="auto"/>
            <w:left w:val="none" w:sz="0" w:space="0" w:color="auto"/>
            <w:bottom w:val="none" w:sz="0" w:space="0" w:color="auto"/>
            <w:right w:val="none" w:sz="0" w:space="0" w:color="auto"/>
          </w:divBdr>
        </w:div>
        <w:div w:id="1083061774">
          <w:marLeft w:val="0"/>
          <w:marRight w:val="0"/>
          <w:marTop w:val="0"/>
          <w:marBottom w:val="0"/>
          <w:divBdr>
            <w:top w:val="none" w:sz="0" w:space="0" w:color="auto"/>
            <w:left w:val="none" w:sz="0" w:space="0" w:color="auto"/>
            <w:bottom w:val="none" w:sz="0" w:space="0" w:color="auto"/>
            <w:right w:val="none" w:sz="0" w:space="0" w:color="auto"/>
          </w:divBdr>
        </w:div>
        <w:div w:id="1309633019">
          <w:marLeft w:val="0"/>
          <w:marRight w:val="0"/>
          <w:marTop w:val="0"/>
          <w:marBottom w:val="0"/>
          <w:divBdr>
            <w:top w:val="none" w:sz="0" w:space="0" w:color="auto"/>
            <w:left w:val="none" w:sz="0" w:space="0" w:color="auto"/>
            <w:bottom w:val="none" w:sz="0" w:space="0" w:color="auto"/>
            <w:right w:val="none" w:sz="0" w:space="0" w:color="auto"/>
          </w:divBdr>
        </w:div>
        <w:div w:id="1826580826">
          <w:marLeft w:val="0"/>
          <w:marRight w:val="0"/>
          <w:marTop w:val="0"/>
          <w:marBottom w:val="0"/>
          <w:divBdr>
            <w:top w:val="none" w:sz="0" w:space="0" w:color="auto"/>
            <w:left w:val="none" w:sz="0" w:space="0" w:color="auto"/>
            <w:bottom w:val="none" w:sz="0" w:space="0" w:color="auto"/>
            <w:right w:val="none" w:sz="0" w:space="0" w:color="auto"/>
          </w:divBdr>
        </w:div>
        <w:div w:id="1893348413">
          <w:marLeft w:val="0"/>
          <w:marRight w:val="0"/>
          <w:marTop w:val="0"/>
          <w:marBottom w:val="0"/>
          <w:divBdr>
            <w:top w:val="none" w:sz="0" w:space="0" w:color="auto"/>
            <w:left w:val="none" w:sz="0" w:space="0" w:color="auto"/>
            <w:bottom w:val="none" w:sz="0" w:space="0" w:color="auto"/>
            <w:right w:val="none" w:sz="0" w:space="0" w:color="auto"/>
          </w:divBdr>
        </w:div>
        <w:div w:id="2024822121">
          <w:marLeft w:val="0"/>
          <w:marRight w:val="0"/>
          <w:marTop w:val="0"/>
          <w:marBottom w:val="0"/>
          <w:divBdr>
            <w:top w:val="none" w:sz="0" w:space="0" w:color="auto"/>
            <w:left w:val="none" w:sz="0" w:space="0" w:color="auto"/>
            <w:bottom w:val="none" w:sz="0" w:space="0" w:color="auto"/>
            <w:right w:val="none" w:sz="0" w:space="0" w:color="auto"/>
          </w:divBdr>
        </w:div>
      </w:divsChild>
    </w:div>
    <w:div w:id="376008358">
      <w:bodyDiv w:val="1"/>
      <w:marLeft w:val="0"/>
      <w:marRight w:val="0"/>
      <w:marTop w:val="0"/>
      <w:marBottom w:val="0"/>
      <w:divBdr>
        <w:top w:val="none" w:sz="0" w:space="0" w:color="auto"/>
        <w:left w:val="none" w:sz="0" w:space="0" w:color="auto"/>
        <w:bottom w:val="none" w:sz="0" w:space="0" w:color="auto"/>
        <w:right w:val="none" w:sz="0" w:space="0" w:color="auto"/>
      </w:divBdr>
      <w:divsChild>
        <w:div w:id="55710388">
          <w:marLeft w:val="0"/>
          <w:marRight w:val="0"/>
          <w:marTop w:val="0"/>
          <w:marBottom w:val="0"/>
          <w:divBdr>
            <w:top w:val="none" w:sz="0" w:space="0" w:color="auto"/>
            <w:left w:val="none" w:sz="0" w:space="0" w:color="auto"/>
            <w:bottom w:val="none" w:sz="0" w:space="0" w:color="auto"/>
            <w:right w:val="none" w:sz="0" w:space="0" w:color="auto"/>
          </w:divBdr>
        </w:div>
        <w:div w:id="469178349">
          <w:marLeft w:val="0"/>
          <w:marRight w:val="0"/>
          <w:marTop w:val="0"/>
          <w:marBottom w:val="0"/>
          <w:divBdr>
            <w:top w:val="none" w:sz="0" w:space="0" w:color="auto"/>
            <w:left w:val="none" w:sz="0" w:space="0" w:color="auto"/>
            <w:bottom w:val="none" w:sz="0" w:space="0" w:color="auto"/>
            <w:right w:val="none" w:sz="0" w:space="0" w:color="auto"/>
          </w:divBdr>
        </w:div>
        <w:div w:id="1153990624">
          <w:marLeft w:val="0"/>
          <w:marRight w:val="0"/>
          <w:marTop w:val="0"/>
          <w:marBottom w:val="0"/>
          <w:divBdr>
            <w:top w:val="none" w:sz="0" w:space="0" w:color="auto"/>
            <w:left w:val="none" w:sz="0" w:space="0" w:color="auto"/>
            <w:bottom w:val="none" w:sz="0" w:space="0" w:color="auto"/>
            <w:right w:val="none" w:sz="0" w:space="0" w:color="auto"/>
          </w:divBdr>
        </w:div>
        <w:div w:id="1934363192">
          <w:marLeft w:val="0"/>
          <w:marRight w:val="0"/>
          <w:marTop w:val="0"/>
          <w:marBottom w:val="0"/>
          <w:divBdr>
            <w:top w:val="none" w:sz="0" w:space="0" w:color="auto"/>
            <w:left w:val="none" w:sz="0" w:space="0" w:color="auto"/>
            <w:bottom w:val="none" w:sz="0" w:space="0" w:color="auto"/>
            <w:right w:val="none" w:sz="0" w:space="0" w:color="auto"/>
          </w:divBdr>
        </w:div>
        <w:div w:id="1944798401">
          <w:marLeft w:val="0"/>
          <w:marRight w:val="0"/>
          <w:marTop w:val="0"/>
          <w:marBottom w:val="0"/>
          <w:divBdr>
            <w:top w:val="none" w:sz="0" w:space="0" w:color="auto"/>
            <w:left w:val="none" w:sz="0" w:space="0" w:color="auto"/>
            <w:bottom w:val="none" w:sz="0" w:space="0" w:color="auto"/>
            <w:right w:val="none" w:sz="0" w:space="0" w:color="auto"/>
          </w:divBdr>
        </w:div>
        <w:div w:id="1977683519">
          <w:marLeft w:val="0"/>
          <w:marRight w:val="0"/>
          <w:marTop w:val="0"/>
          <w:marBottom w:val="0"/>
          <w:divBdr>
            <w:top w:val="none" w:sz="0" w:space="0" w:color="auto"/>
            <w:left w:val="none" w:sz="0" w:space="0" w:color="auto"/>
            <w:bottom w:val="none" w:sz="0" w:space="0" w:color="auto"/>
            <w:right w:val="none" w:sz="0" w:space="0" w:color="auto"/>
          </w:divBdr>
        </w:div>
        <w:div w:id="2131895375">
          <w:marLeft w:val="0"/>
          <w:marRight w:val="0"/>
          <w:marTop w:val="0"/>
          <w:marBottom w:val="0"/>
          <w:divBdr>
            <w:top w:val="none" w:sz="0" w:space="0" w:color="auto"/>
            <w:left w:val="none" w:sz="0" w:space="0" w:color="auto"/>
            <w:bottom w:val="none" w:sz="0" w:space="0" w:color="auto"/>
            <w:right w:val="none" w:sz="0" w:space="0" w:color="auto"/>
          </w:divBdr>
        </w:div>
      </w:divsChild>
    </w:div>
    <w:div w:id="405806262">
      <w:bodyDiv w:val="1"/>
      <w:marLeft w:val="0"/>
      <w:marRight w:val="0"/>
      <w:marTop w:val="0"/>
      <w:marBottom w:val="0"/>
      <w:divBdr>
        <w:top w:val="none" w:sz="0" w:space="0" w:color="auto"/>
        <w:left w:val="none" w:sz="0" w:space="0" w:color="auto"/>
        <w:bottom w:val="none" w:sz="0" w:space="0" w:color="auto"/>
        <w:right w:val="none" w:sz="0" w:space="0" w:color="auto"/>
      </w:divBdr>
    </w:div>
    <w:div w:id="441346471">
      <w:bodyDiv w:val="1"/>
      <w:marLeft w:val="0"/>
      <w:marRight w:val="0"/>
      <w:marTop w:val="0"/>
      <w:marBottom w:val="0"/>
      <w:divBdr>
        <w:top w:val="none" w:sz="0" w:space="0" w:color="auto"/>
        <w:left w:val="none" w:sz="0" w:space="0" w:color="auto"/>
        <w:bottom w:val="none" w:sz="0" w:space="0" w:color="auto"/>
        <w:right w:val="none" w:sz="0" w:space="0" w:color="auto"/>
      </w:divBdr>
      <w:divsChild>
        <w:div w:id="148333098">
          <w:marLeft w:val="0"/>
          <w:marRight w:val="0"/>
          <w:marTop w:val="0"/>
          <w:marBottom w:val="0"/>
          <w:divBdr>
            <w:top w:val="none" w:sz="0" w:space="0" w:color="auto"/>
            <w:left w:val="none" w:sz="0" w:space="0" w:color="auto"/>
            <w:bottom w:val="none" w:sz="0" w:space="0" w:color="auto"/>
            <w:right w:val="none" w:sz="0" w:space="0" w:color="auto"/>
          </w:divBdr>
          <w:divsChild>
            <w:div w:id="6066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854">
      <w:bodyDiv w:val="1"/>
      <w:marLeft w:val="0"/>
      <w:marRight w:val="0"/>
      <w:marTop w:val="0"/>
      <w:marBottom w:val="0"/>
      <w:divBdr>
        <w:top w:val="none" w:sz="0" w:space="0" w:color="auto"/>
        <w:left w:val="none" w:sz="0" w:space="0" w:color="auto"/>
        <w:bottom w:val="none" w:sz="0" w:space="0" w:color="auto"/>
        <w:right w:val="none" w:sz="0" w:space="0" w:color="auto"/>
      </w:divBdr>
    </w:div>
    <w:div w:id="565454113">
      <w:bodyDiv w:val="1"/>
      <w:marLeft w:val="0"/>
      <w:marRight w:val="0"/>
      <w:marTop w:val="0"/>
      <w:marBottom w:val="0"/>
      <w:divBdr>
        <w:top w:val="none" w:sz="0" w:space="0" w:color="auto"/>
        <w:left w:val="none" w:sz="0" w:space="0" w:color="auto"/>
        <w:bottom w:val="none" w:sz="0" w:space="0" w:color="auto"/>
        <w:right w:val="none" w:sz="0" w:space="0" w:color="auto"/>
      </w:divBdr>
      <w:divsChild>
        <w:div w:id="1548834970">
          <w:marLeft w:val="0"/>
          <w:marRight w:val="0"/>
          <w:marTop w:val="0"/>
          <w:marBottom w:val="0"/>
          <w:divBdr>
            <w:top w:val="none" w:sz="0" w:space="0" w:color="auto"/>
            <w:left w:val="none" w:sz="0" w:space="0" w:color="auto"/>
            <w:bottom w:val="none" w:sz="0" w:space="0" w:color="auto"/>
            <w:right w:val="none" w:sz="0" w:space="0" w:color="auto"/>
          </w:divBdr>
          <w:divsChild>
            <w:div w:id="12082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3039">
      <w:bodyDiv w:val="1"/>
      <w:marLeft w:val="0"/>
      <w:marRight w:val="0"/>
      <w:marTop w:val="0"/>
      <w:marBottom w:val="0"/>
      <w:divBdr>
        <w:top w:val="none" w:sz="0" w:space="0" w:color="auto"/>
        <w:left w:val="none" w:sz="0" w:space="0" w:color="auto"/>
        <w:bottom w:val="none" w:sz="0" w:space="0" w:color="auto"/>
        <w:right w:val="none" w:sz="0" w:space="0" w:color="auto"/>
      </w:divBdr>
      <w:divsChild>
        <w:div w:id="25909605">
          <w:marLeft w:val="0"/>
          <w:marRight w:val="0"/>
          <w:marTop w:val="0"/>
          <w:marBottom w:val="0"/>
          <w:divBdr>
            <w:top w:val="none" w:sz="0" w:space="0" w:color="auto"/>
            <w:left w:val="none" w:sz="0" w:space="0" w:color="auto"/>
            <w:bottom w:val="none" w:sz="0" w:space="0" w:color="auto"/>
            <w:right w:val="none" w:sz="0" w:space="0" w:color="auto"/>
          </w:divBdr>
        </w:div>
        <w:div w:id="479999682">
          <w:marLeft w:val="0"/>
          <w:marRight w:val="0"/>
          <w:marTop w:val="0"/>
          <w:marBottom w:val="0"/>
          <w:divBdr>
            <w:top w:val="none" w:sz="0" w:space="0" w:color="auto"/>
            <w:left w:val="none" w:sz="0" w:space="0" w:color="auto"/>
            <w:bottom w:val="none" w:sz="0" w:space="0" w:color="auto"/>
            <w:right w:val="none" w:sz="0" w:space="0" w:color="auto"/>
          </w:divBdr>
        </w:div>
        <w:div w:id="630745585">
          <w:marLeft w:val="0"/>
          <w:marRight w:val="0"/>
          <w:marTop w:val="0"/>
          <w:marBottom w:val="0"/>
          <w:divBdr>
            <w:top w:val="none" w:sz="0" w:space="0" w:color="auto"/>
            <w:left w:val="none" w:sz="0" w:space="0" w:color="auto"/>
            <w:bottom w:val="none" w:sz="0" w:space="0" w:color="auto"/>
            <w:right w:val="none" w:sz="0" w:space="0" w:color="auto"/>
          </w:divBdr>
        </w:div>
        <w:div w:id="1208681089">
          <w:marLeft w:val="0"/>
          <w:marRight w:val="0"/>
          <w:marTop w:val="0"/>
          <w:marBottom w:val="0"/>
          <w:divBdr>
            <w:top w:val="none" w:sz="0" w:space="0" w:color="auto"/>
            <w:left w:val="none" w:sz="0" w:space="0" w:color="auto"/>
            <w:bottom w:val="none" w:sz="0" w:space="0" w:color="auto"/>
            <w:right w:val="none" w:sz="0" w:space="0" w:color="auto"/>
          </w:divBdr>
        </w:div>
        <w:div w:id="1310745157">
          <w:marLeft w:val="0"/>
          <w:marRight w:val="0"/>
          <w:marTop w:val="0"/>
          <w:marBottom w:val="0"/>
          <w:divBdr>
            <w:top w:val="none" w:sz="0" w:space="0" w:color="auto"/>
            <w:left w:val="none" w:sz="0" w:space="0" w:color="auto"/>
            <w:bottom w:val="none" w:sz="0" w:space="0" w:color="auto"/>
            <w:right w:val="none" w:sz="0" w:space="0" w:color="auto"/>
          </w:divBdr>
        </w:div>
        <w:div w:id="1452557419">
          <w:marLeft w:val="0"/>
          <w:marRight w:val="0"/>
          <w:marTop w:val="0"/>
          <w:marBottom w:val="0"/>
          <w:divBdr>
            <w:top w:val="none" w:sz="0" w:space="0" w:color="auto"/>
            <w:left w:val="none" w:sz="0" w:space="0" w:color="auto"/>
            <w:bottom w:val="none" w:sz="0" w:space="0" w:color="auto"/>
            <w:right w:val="none" w:sz="0" w:space="0" w:color="auto"/>
          </w:divBdr>
        </w:div>
        <w:div w:id="1599749727">
          <w:marLeft w:val="0"/>
          <w:marRight w:val="0"/>
          <w:marTop w:val="0"/>
          <w:marBottom w:val="0"/>
          <w:divBdr>
            <w:top w:val="none" w:sz="0" w:space="0" w:color="auto"/>
            <w:left w:val="none" w:sz="0" w:space="0" w:color="auto"/>
            <w:bottom w:val="none" w:sz="0" w:space="0" w:color="auto"/>
            <w:right w:val="none" w:sz="0" w:space="0" w:color="auto"/>
          </w:divBdr>
        </w:div>
        <w:div w:id="1609660313">
          <w:marLeft w:val="0"/>
          <w:marRight w:val="0"/>
          <w:marTop w:val="0"/>
          <w:marBottom w:val="0"/>
          <w:divBdr>
            <w:top w:val="none" w:sz="0" w:space="0" w:color="auto"/>
            <w:left w:val="none" w:sz="0" w:space="0" w:color="auto"/>
            <w:bottom w:val="none" w:sz="0" w:space="0" w:color="auto"/>
            <w:right w:val="none" w:sz="0" w:space="0" w:color="auto"/>
          </w:divBdr>
        </w:div>
        <w:div w:id="1619213956">
          <w:marLeft w:val="0"/>
          <w:marRight w:val="0"/>
          <w:marTop w:val="0"/>
          <w:marBottom w:val="0"/>
          <w:divBdr>
            <w:top w:val="none" w:sz="0" w:space="0" w:color="auto"/>
            <w:left w:val="none" w:sz="0" w:space="0" w:color="auto"/>
            <w:bottom w:val="none" w:sz="0" w:space="0" w:color="auto"/>
            <w:right w:val="none" w:sz="0" w:space="0" w:color="auto"/>
          </w:divBdr>
        </w:div>
        <w:div w:id="1732927261">
          <w:marLeft w:val="0"/>
          <w:marRight w:val="0"/>
          <w:marTop w:val="0"/>
          <w:marBottom w:val="0"/>
          <w:divBdr>
            <w:top w:val="none" w:sz="0" w:space="0" w:color="auto"/>
            <w:left w:val="none" w:sz="0" w:space="0" w:color="auto"/>
            <w:bottom w:val="none" w:sz="0" w:space="0" w:color="auto"/>
            <w:right w:val="none" w:sz="0" w:space="0" w:color="auto"/>
          </w:divBdr>
        </w:div>
        <w:div w:id="1782066638">
          <w:marLeft w:val="0"/>
          <w:marRight w:val="0"/>
          <w:marTop w:val="0"/>
          <w:marBottom w:val="0"/>
          <w:divBdr>
            <w:top w:val="none" w:sz="0" w:space="0" w:color="auto"/>
            <w:left w:val="none" w:sz="0" w:space="0" w:color="auto"/>
            <w:bottom w:val="none" w:sz="0" w:space="0" w:color="auto"/>
            <w:right w:val="none" w:sz="0" w:space="0" w:color="auto"/>
          </w:divBdr>
        </w:div>
        <w:div w:id="1953974736">
          <w:marLeft w:val="0"/>
          <w:marRight w:val="0"/>
          <w:marTop w:val="0"/>
          <w:marBottom w:val="0"/>
          <w:divBdr>
            <w:top w:val="none" w:sz="0" w:space="0" w:color="auto"/>
            <w:left w:val="none" w:sz="0" w:space="0" w:color="auto"/>
            <w:bottom w:val="none" w:sz="0" w:space="0" w:color="auto"/>
            <w:right w:val="none" w:sz="0" w:space="0" w:color="auto"/>
          </w:divBdr>
        </w:div>
        <w:div w:id="2042784805">
          <w:marLeft w:val="0"/>
          <w:marRight w:val="0"/>
          <w:marTop w:val="0"/>
          <w:marBottom w:val="0"/>
          <w:divBdr>
            <w:top w:val="none" w:sz="0" w:space="0" w:color="auto"/>
            <w:left w:val="none" w:sz="0" w:space="0" w:color="auto"/>
            <w:bottom w:val="none" w:sz="0" w:space="0" w:color="auto"/>
            <w:right w:val="none" w:sz="0" w:space="0" w:color="auto"/>
          </w:divBdr>
        </w:div>
      </w:divsChild>
    </w:div>
    <w:div w:id="708529694">
      <w:bodyDiv w:val="1"/>
      <w:marLeft w:val="0"/>
      <w:marRight w:val="0"/>
      <w:marTop w:val="0"/>
      <w:marBottom w:val="0"/>
      <w:divBdr>
        <w:top w:val="none" w:sz="0" w:space="0" w:color="auto"/>
        <w:left w:val="none" w:sz="0" w:space="0" w:color="auto"/>
        <w:bottom w:val="none" w:sz="0" w:space="0" w:color="auto"/>
        <w:right w:val="none" w:sz="0" w:space="0" w:color="auto"/>
      </w:divBdr>
    </w:div>
    <w:div w:id="770710092">
      <w:bodyDiv w:val="1"/>
      <w:marLeft w:val="0"/>
      <w:marRight w:val="0"/>
      <w:marTop w:val="0"/>
      <w:marBottom w:val="0"/>
      <w:divBdr>
        <w:top w:val="none" w:sz="0" w:space="0" w:color="auto"/>
        <w:left w:val="none" w:sz="0" w:space="0" w:color="auto"/>
        <w:bottom w:val="none" w:sz="0" w:space="0" w:color="auto"/>
        <w:right w:val="none" w:sz="0" w:space="0" w:color="auto"/>
      </w:divBdr>
      <w:divsChild>
        <w:div w:id="89662197">
          <w:marLeft w:val="0"/>
          <w:marRight w:val="0"/>
          <w:marTop w:val="0"/>
          <w:marBottom w:val="0"/>
          <w:divBdr>
            <w:top w:val="none" w:sz="0" w:space="0" w:color="auto"/>
            <w:left w:val="none" w:sz="0" w:space="0" w:color="auto"/>
            <w:bottom w:val="none" w:sz="0" w:space="0" w:color="auto"/>
            <w:right w:val="none" w:sz="0" w:space="0" w:color="auto"/>
          </w:divBdr>
        </w:div>
        <w:div w:id="637996594">
          <w:marLeft w:val="0"/>
          <w:marRight w:val="0"/>
          <w:marTop w:val="0"/>
          <w:marBottom w:val="0"/>
          <w:divBdr>
            <w:top w:val="none" w:sz="0" w:space="0" w:color="auto"/>
            <w:left w:val="none" w:sz="0" w:space="0" w:color="auto"/>
            <w:bottom w:val="none" w:sz="0" w:space="0" w:color="auto"/>
            <w:right w:val="none" w:sz="0" w:space="0" w:color="auto"/>
          </w:divBdr>
        </w:div>
        <w:div w:id="1137063229">
          <w:marLeft w:val="0"/>
          <w:marRight w:val="0"/>
          <w:marTop w:val="0"/>
          <w:marBottom w:val="0"/>
          <w:divBdr>
            <w:top w:val="none" w:sz="0" w:space="0" w:color="auto"/>
            <w:left w:val="none" w:sz="0" w:space="0" w:color="auto"/>
            <w:bottom w:val="none" w:sz="0" w:space="0" w:color="auto"/>
            <w:right w:val="none" w:sz="0" w:space="0" w:color="auto"/>
          </w:divBdr>
        </w:div>
        <w:div w:id="1256862985">
          <w:marLeft w:val="0"/>
          <w:marRight w:val="0"/>
          <w:marTop w:val="0"/>
          <w:marBottom w:val="0"/>
          <w:divBdr>
            <w:top w:val="none" w:sz="0" w:space="0" w:color="auto"/>
            <w:left w:val="none" w:sz="0" w:space="0" w:color="auto"/>
            <w:bottom w:val="none" w:sz="0" w:space="0" w:color="auto"/>
            <w:right w:val="none" w:sz="0" w:space="0" w:color="auto"/>
          </w:divBdr>
        </w:div>
        <w:div w:id="1982809251">
          <w:marLeft w:val="0"/>
          <w:marRight w:val="0"/>
          <w:marTop w:val="0"/>
          <w:marBottom w:val="0"/>
          <w:divBdr>
            <w:top w:val="none" w:sz="0" w:space="0" w:color="auto"/>
            <w:left w:val="none" w:sz="0" w:space="0" w:color="auto"/>
            <w:bottom w:val="none" w:sz="0" w:space="0" w:color="auto"/>
            <w:right w:val="none" w:sz="0" w:space="0" w:color="auto"/>
          </w:divBdr>
        </w:div>
      </w:divsChild>
    </w:div>
    <w:div w:id="773937853">
      <w:bodyDiv w:val="1"/>
      <w:marLeft w:val="0"/>
      <w:marRight w:val="0"/>
      <w:marTop w:val="0"/>
      <w:marBottom w:val="0"/>
      <w:divBdr>
        <w:top w:val="none" w:sz="0" w:space="0" w:color="auto"/>
        <w:left w:val="none" w:sz="0" w:space="0" w:color="auto"/>
        <w:bottom w:val="none" w:sz="0" w:space="0" w:color="auto"/>
        <w:right w:val="none" w:sz="0" w:space="0" w:color="auto"/>
      </w:divBdr>
      <w:divsChild>
        <w:div w:id="1237476690">
          <w:marLeft w:val="0"/>
          <w:marRight w:val="0"/>
          <w:marTop w:val="0"/>
          <w:marBottom w:val="0"/>
          <w:divBdr>
            <w:top w:val="none" w:sz="0" w:space="0" w:color="auto"/>
            <w:left w:val="none" w:sz="0" w:space="0" w:color="auto"/>
            <w:bottom w:val="none" w:sz="0" w:space="0" w:color="auto"/>
            <w:right w:val="none" w:sz="0" w:space="0" w:color="auto"/>
          </w:divBdr>
          <w:divsChild>
            <w:div w:id="659040185">
              <w:marLeft w:val="0"/>
              <w:marRight w:val="0"/>
              <w:marTop w:val="0"/>
              <w:marBottom w:val="0"/>
              <w:divBdr>
                <w:top w:val="none" w:sz="0" w:space="0" w:color="auto"/>
                <w:left w:val="none" w:sz="0" w:space="0" w:color="auto"/>
                <w:bottom w:val="none" w:sz="0" w:space="0" w:color="auto"/>
                <w:right w:val="none" w:sz="0" w:space="0" w:color="auto"/>
              </w:divBdr>
            </w:div>
            <w:div w:id="1051853164">
              <w:marLeft w:val="0"/>
              <w:marRight w:val="0"/>
              <w:marTop w:val="0"/>
              <w:marBottom w:val="0"/>
              <w:divBdr>
                <w:top w:val="none" w:sz="0" w:space="0" w:color="auto"/>
                <w:left w:val="none" w:sz="0" w:space="0" w:color="auto"/>
                <w:bottom w:val="none" w:sz="0" w:space="0" w:color="auto"/>
                <w:right w:val="none" w:sz="0" w:space="0" w:color="auto"/>
              </w:divBdr>
            </w:div>
            <w:div w:id="1464076291">
              <w:marLeft w:val="0"/>
              <w:marRight w:val="0"/>
              <w:marTop w:val="0"/>
              <w:marBottom w:val="0"/>
              <w:divBdr>
                <w:top w:val="none" w:sz="0" w:space="0" w:color="auto"/>
                <w:left w:val="none" w:sz="0" w:space="0" w:color="auto"/>
                <w:bottom w:val="none" w:sz="0" w:space="0" w:color="auto"/>
                <w:right w:val="none" w:sz="0" w:space="0" w:color="auto"/>
              </w:divBdr>
            </w:div>
            <w:div w:id="1539388643">
              <w:marLeft w:val="0"/>
              <w:marRight w:val="0"/>
              <w:marTop w:val="0"/>
              <w:marBottom w:val="0"/>
              <w:divBdr>
                <w:top w:val="none" w:sz="0" w:space="0" w:color="auto"/>
                <w:left w:val="none" w:sz="0" w:space="0" w:color="auto"/>
                <w:bottom w:val="none" w:sz="0" w:space="0" w:color="auto"/>
                <w:right w:val="none" w:sz="0" w:space="0" w:color="auto"/>
              </w:divBdr>
            </w:div>
            <w:div w:id="1665085550">
              <w:marLeft w:val="0"/>
              <w:marRight w:val="0"/>
              <w:marTop w:val="0"/>
              <w:marBottom w:val="0"/>
              <w:divBdr>
                <w:top w:val="none" w:sz="0" w:space="0" w:color="auto"/>
                <w:left w:val="none" w:sz="0" w:space="0" w:color="auto"/>
                <w:bottom w:val="none" w:sz="0" w:space="0" w:color="auto"/>
                <w:right w:val="none" w:sz="0" w:space="0" w:color="auto"/>
              </w:divBdr>
            </w:div>
            <w:div w:id="1905604127">
              <w:marLeft w:val="0"/>
              <w:marRight w:val="0"/>
              <w:marTop w:val="0"/>
              <w:marBottom w:val="0"/>
              <w:divBdr>
                <w:top w:val="none" w:sz="0" w:space="0" w:color="auto"/>
                <w:left w:val="none" w:sz="0" w:space="0" w:color="auto"/>
                <w:bottom w:val="none" w:sz="0" w:space="0" w:color="auto"/>
                <w:right w:val="none" w:sz="0" w:space="0" w:color="auto"/>
              </w:divBdr>
            </w:div>
            <w:div w:id="1935475257">
              <w:marLeft w:val="0"/>
              <w:marRight w:val="0"/>
              <w:marTop w:val="0"/>
              <w:marBottom w:val="0"/>
              <w:divBdr>
                <w:top w:val="none" w:sz="0" w:space="0" w:color="auto"/>
                <w:left w:val="none" w:sz="0" w:space="0" w:color="auto"/>
                <w:bottom w:val="none" w:sz="0" w:space="0" w:color="auto"/>
                <w:right w:val="none" w:sz="0" w:space="0" w:color="auto"/>
              </w:divBdr>
            </w:div>
            <w:div w:id="20744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931">
      <w:bodyDiv w:val="1"/>
      <w:marLeft w:val="0"/>
      <w:marRight w:val="0"/>
      <w:marTop w:val="0"/>
      <w:marBottom w:val="0"/>
      <w:divBdr>
        <w:top w:val="none" w:sz="0" w:space="0" w:color="auto"/>
        <w:left w:val="none" w:sz="0" w:space="0" w:color="auto"/>
        <w:bottom w:val="none" w:sz="0" w:space="0" w:color="auto"/>
        <w:right w:val="none" w:sz="0" w:space="0" w:color="auto"/>
      </w:divBdr>
      <w:divsChild>
        <w:div w:id="1364207847">
          <w:marLeft w:val="0"/>
          <w:marRight w:val="0"/>
          <w:marTop w:val="0"/>
          <w:marBottom w:val="0"/>
          <w:divBdr>
            <w:top w:val="none" w:sz="0" w:space="0" w:color="auto"/>
            <w:left w:val="none" w:sz="0" w:space="0" w:color="auto"/>
            <w:bottom w:val="none" w:sz="0" w:space="0" w:color="auto"/>
            <w:right w:val="none" w:sz="0" w:space="0" w:color="auto"/>
          </w:divBdr>
          <w:divsChild>
            <w:div w:id="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023">
      <w:bodyDiv w:val="1"/>
      <w:marLeft w:val="0"/>
      <w:marRight w:val="0"/>
      <w:marTop w:val="0"/>
      <w:marBottom w:val="0"/>
      <w:divBdr>
        <w:top w:val="none" w:sz="0" w:space="0" w:color="auto"/>
        <w:left w:val="none" w:sz="0" w:space="0" w:color="auto"/>
        <w:bottom w:val="none" w:sz="0" w:space="0" w:color="auto"/>
        <w:right w:val="none" w:sz="0" w:space="0" w:color="auto"/>
      </w:divBdr>
      <w:divsChild>
        <w:div w:id="1346593950">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4">
      <w:bodyDiv w:val="1"/>
      <w:marLeft w:val="0"/>
      <w:marRight w:val="0"/>
      <w:marTop w:val="0"/>
      <w:marBottom w:val="0"/>
      <w:divBdr>
        <w:top w:val="none" w:sz="0" w:space="0" w:color="auto"/>
        <w:left w:val="none" w:sz="0" w:space="0" w:color="auto"/>
        <w:bottom w:val="none" w:sz="0" w:space="0" w:color="auto"/>
        <w:right w:val="none" w:sz="0" w:space="0" w:color="auto"/>
      </w:divBdr>
    </w:div>
    <w:div w:id="1185364831">
      <w:bodyDiv w:val="1"/>
      <w:marLeft w:val="0"/>
      <w:marRight w:val="0"/>
      <w:marTop w:val="0"/>
      <w:marBottom w:val="0"/>
      <w:divBdr>
        <w:top w:val="none" w:sz="0" w:space="0" w:color="auto"/>
        <w:left w:val="none" w:sz="0" w:space="0" w:color="auto"/>
        <w:bottom w:val="none" w:sz="0" w:space="0" w:color="auto"/>
        <w:right w:val="none" w:sz="0" w:space="0" w:color="auto"/>
      </w:divBdr>
    </w:div>
    <w:div w:id="1206790266">
      <w:bodyDiv w:val="1"/>
      <w:marLeft w:val="0"/>
      <w:marRight w:val="0"/>
      <w:marTop w:val="0"/>
      <w:marBottom w:val="0"/>
      <w:divBdr>
        <w:top w:val="none" w:sz="0" w:space="0" w:color="auto"/>
        <w:left w:val="none" w:sz="0" w:space="0" w:color="auto"/>
        <w:bottom w:val="none" w:sz="0" w:space="0" w:color="auto"/>
        <w:right w:val="none" w:sz="0" w:space="0" w:color="auto"/>
      </w:divBdr>
    </w:div>
    <w:div w:id="1231498392">
      <w:bodyDiv w:val="1"/>
      <w:marLeft w:val="0"/>
      <w:marRight w:val="0"/>
      <w:marTop w:val="0"/>
      <w:marBottom w:val="0"/>
      <w:divBdr>
        <w:top w:val="none" w:sz="0" w:space="0" w:color="auto"/>
        <w:left w:val="none" w:sz="0" w:space="0" w:color="auto"/>
        <w:bottom w:val="none" w:sz="0" w:space="0" w:color="auto"/>
        <w:right w:val="none" w:sz="0" w:space="0" w:color="auto"/>
      </w:divBdr>
      <w:divsChild>
        <w:div w:id="68041448">
          <w:marLeft w:val="0"/>
          <w:marRight w:val="0"/>
          <w:marTop w:val="0"/>
          <w:marBottom w:val="0"/>
          <w:divBdr>
            <w:top w:val="none" w:sz="0" w:space="0" w:color="auto"/>
            <w:left w:val="none" w:sz="0" w:space="0" w:color="auto"/>
            <w:bottom w:val="none" w:sz="0" w:space="0" w:color="auto"/>
            <w:right w:val="none" w:sz="0" w:space="0" w:color="auto"/>
          </w:divBdr>
        </w:div>
        <w:div w:id="1001734157">
          <w:marLeft w:val="0"/>
          <w:marRight w:val="0"/>
          <w:marTop w:val="0"/>
          <w:marBottom w:val="0"/>
          <w:divBdr>
            <w:top w:val="none" w:sz="0" w:space="0" w:color="auto"/>
            <w:left w:val="none" w:sz="0" w:space="0" w:color="auto"/>
            <w:bottom w:val="none" w:sz="0" w:space="0" w:color="auto"/>
            <w:right w:val="none" w:sz="0" w:space="0" w:color="auto"/>
          </w:divBdr>
        </w:div>
        <w:div w:id="1184708373">
          <w:marLeft w:val="0"/>
          <w:marRight w:val="0"/>
          <w:marTop w:val="0"/>
          <w:marBottom w:val="0"/>
          <w:divBdr>
            <w:top w:val="none" w:sz="0" w:space="0" w:color="auto"/>
            <w:left w:val="none" w:sz="0" w:space="0" w:color="auto"/>
            <w:bottom w:val="none" w:sz="0" w:space="0" w:color="auto"/>
            <w:right w:val="none" w:sz="0" w:space="0" w:color="auto"/>
          </w:divBdr>
        </w:div>
        <w:div w:id="1679307966">
          <w:marLeft w:val="0"/>
          <w:marRight w:val="0"/>
          <w:marTop w:val="0"/>
          <w:marBottom w:val="0"/>
          <w:divBdr>
            <w:top w:val="none" w:sz="0" w:space="0" w:color="auto"/>
            <w:left w:val="none" w:sz="0" w:space="0" w:color="auto"/>
            <w:bottom w:val="none" w:sz="0" w:space="0" w:color="auto"/>
            <w:right w:val="none" w:sz="0" w:space="0" w:color="auto"/>
          </w:divBdr>
        </w:div>
        <w:div w:id="1902133459">
          <w:marLeft w:val="0"/>
          <w:marRight w:val="0"/>
          <w:marTop w:val="0"/>
          <w:marBottom w:val="0"/>
          <w:divBdr>
            <w:top w:val="none" w:sz="0" w:space="0" w:color="auto"/>
            <w:left w:val="none" w:sz="0" w:space="0" w:color="auto"/>
            <w:bottom w:val="none" w:sz="0" w:space="0" w:color="auto"/>
            <w:right w:val="none" w:sz="0" w:space="0" w:color="auto"/>
          </w:divBdr>
        </w:div>
        <w:div w:id="2030838308">
          <w:marLeft w:val="0"/>
          <w:marRight w:val="0"/>
          <w:marTop w:val="0"/>
          <w:marBottom w:val="0"/>
          <w:divBdr>
            <w:top w:val="none" w:sz="0" w:space="0" w:color="auto"/>
            <w:left w:val="none" w:sz="0" w:space="0" w:color="auto"/>
            <w:bottom w:val="none" w:sz="0" w:space="0" w:color="auto"/>
            <w:right w:val="none" w:sz="0" w:space="0" w:color="auto"/>
          </w:divBdr>
        </w:div>
        <w:div w:id="2146389776">
          <w:marLeft w:val="0"/>
          <w:marRight w:val="0"/>
          <w:marTop w:val="0"/>
          <w:marBottom w:val="0"/>
          <w:divBdr>
            <w:top w:val="none" w:sz="0" w:space="0" w:color="auto"/>
            <w:left w:val="none" w:sz="0" w:space="0" w:color="auto"/>
            <w:bottom w:val="none" w:sz="0" w:space="0" w:color="auto"/>
            <w:right w:val="none" w:sz="0" w:space="0" w:color="auto"/>
          </w:divBdr>
        </w:div>
      </w:divsChild>
    </w:div>
    <w:div w:id="1291936121">
      <w:bodyDiv w:val="1"/>
      <w:marLeft w:val="0"/>
      <w:marRight w:val="0"/>
      <w:marTop w:val="0"/>
      <w:marBottom w:val="0"/>
      <w:divBdr>
        <w:top w:val="none" w:sz="0" w:space="0" w:color="auto"/>
        <w:left w:val="none" w:sz="0" w:space="0" w:color="auto"/>
        <w:bottom w:val="none" w:sz="0" w:space="0" w:color="auto"/>
        <w:right w:val="none" w:sz="0" w:space="0" w:color="auto"/>
      </w:divBdr>
      <w:divsChild>
        <w:div w:id="1298415566">
          <w:marLeft w:val="0"/>
          <w:marRight w:val="0"/>
          <w:marTop w:val="0"/>
          <w:marBottom w:val="0"/>
          <w:divBdr>
            <w:top w:val="none" w:sz="0" w:space="0" w:color="auto"/>
            <w:left w:val="none" w:sz="0" w:space="0" w:color="auto"/>
            <w:bottom w:val="none" w:sz="0" w:space="0" w:color="auto"/>
            <w:right w:val="none" w:sz="0" w:space="0" w:color="auto"/>
          </w:divBdr>
        </w:div>
      </w:divsChild>
    </w:div>
    <w:div w:id="1378121366">
      <w:bodyDiv w:val="1"/>
      <w:marLeft w:val="0"/>
      <w:marRight w:val="0"/>
      <w:marTop w:val="0"/>
      <w:marBottom w:val="0"/>
      <w:divBdr>
        <w:top w:val="none" w:sz="0" w:space="0" w:color="auto"/>
        <w:left w:val="none" w:sz="0" w:space="0" w:color="auto"/>
        <w:bottom w:val="none" w:sz="0" w:space="0" w:color="auto"/>
        <w:right w:val="none" w:sz="0" w:space="0" w:color="auto"/>
      </w:divBdr>
    </w:div>
    <w:div w:id="1400904102">
      <w:bodyDiv w:val="1"/>
      <w:marLeft w:val="0"/>
      <w:marRight w:val="0"/>
      <w:marTop w:val="0"/>
      <w:marBottom w:val="0"/>
      <w:divBdr>
        <w:top w:val="none" w:sz="0" w:space="0" w:color="auto"/>
        <w:left w:val="none" w:sz="0" w:space="0" w:color="auto"/>
        <w:bottom w:val="none" w:sz="0" w:space="0" w:color="auto"/>
        <w:right w:val="none" w:sz="0" w:space="0" w:color="auto"/>
      </w:divBdr>
    </w:div>
    <w:div w:id="1428844672">
      <w:bodyDiv w:val="1"/>
      <w:marLeft w:val="0"/>
      <w:marRight w:val="0"/>
      <w:marTop w:val="0"/>
      <w:marBottom w:val="0"/>
      <w:divBdr>
        <w:top w:val="none" w:sz="0" w:space="0" w:color="auto"/>
        <w:left w:val="none" w:sz="0" w:space="0" w:color="auto"/>
        <w:bottom w:val="none" w:sz="0" w:space="0" w:color="auto"/>
        <w:right w:val="none" w:sz="0" w:space="0" w:color="auto"/>
      </w:divBdr>
      <w:divsChild>
        <w:div w:id="192423874">
          <w:marLeft w:val="0"/>
          <w:marRight w:val="0"/>
          <w:marTop w:val="0"/>
          <w:marBottom w:val="0"/>
          <w:divBdr>
            <w:top w:val="none" w:sz="0" w:space="0" w:color="auto"/>
            <w:left w:val="none" w:sz="0" w:space="0" w:color="auto"/>
            <w:bottom w:val="none" w:sz="0" w:space="0" w:color="auto"/>
            <w:right w:val="none" w:sz="0" w:space="0" w:color="auto"/>
          </w:divBdr>
          <w:divsChild>
            <w:div w:id="525414407">
              <w:marLeft w:val="0"/>
              <w:marRight w:val="0"/>
              <w:marTop w:val="0"/>
              <w:marBottom w:val="0"/>
              <w:divBdr>
                <w:top w:val="none" w:sz="0" w:space="0" w:color="auto"/>
                <w:left w:val="none" w:sz="0" w:space="0" w:color="auto"/>
                <w:bottom w:val="none" w:sz="0" w:space="0" w:color="auto"/>
                <w:right w:val="none" w:sz="0" w:space="0" w:color="auto"/>
              </w:divBdr>
            </w:div>
            <w:div w:id="1664317276">
              <w:marLeft w:val="0"/>
              <w:marRight w:val="0"/>
              <w:marTop w:val="0"/>
              <w:marBottom w:val="0"/>
              <w:divBdr>
                <w:top w:val="none" w:sz="0" w:space="0" w:color="auto"/>
                <w:left w:val="none" w:sz="0" w:space="0" w:color="auto"/>
                <w:bottom w:val="none" w:sz="0" w:space="0" w:color="auto"/>
                <w:right w:val="none" w:sz="0" w:space="0" w:color="auto"/>
              </w:divBdr>
            </w:div>
          </w:divsChild>
        </w:div>
        <w:div w:id="859516256">
          <w:marLeft w:val="0"/>
          <w:marRight w:val="0"/>
          <w:marTop w:val="0"/>
          <w:marBottom w:val="0"/>
          <w:divBdr>
            <w:top w:val="none" w:sz="0" w:space="0" w:color="auto"/>
            <w:left w:val="none" w:sz="0" w:space="0" w:color="auto"/>
            <w:bottom w:val="none" w:sz="0" w:space="0" w:color="auto"/>
            <w:right w:val="none" w:sz="0" w:space="0" w:color="auto"/>
          </w:divBdr>
          <w:divsChild>
            <w:div w:id="7257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242">
      <w:bodyDiv w:val="1"/>
      <w:marLeft w:val="0"/>
      <w:marRight w:val="0"/>
      <w:marTop w:val="0"/>
      <w:marBottom w:val="0"/>
      <w:divBdr>
        <w:top w:val="none" w:sz="0" w:space="0" w:color="auto"/>
        <w:left w:val="none" w:sz="0" w:space="0" w:color="auto"/>
        <w:bottom w:val="none" w:sz="0" w:space="0" w:color="auto"/>
        <w:right w:val="none" w:sz="0" w:space="0" w:color="auto"/>
      </w:divBdr>
      <w:divsChild>
        <w:div w:id="1588613935">
          <w:marLeft w:val="0"/>
          <w:marRight w:val="0"/>
          <w:marTop w:val="0"/>
          <w:marBottom w:val="0"/>
          <w:divBdr>
            <w:top w:val="none" w:sz="0" w:space="0" w:color="auto"/>
            <w:left w:val="none" w:sz="0" w:space="0" w:color="auto"/>
            <w:bottom w:val="none" w:sz="0" w:space="0" w:color="auto"/>
            <w:right w:val="none" w:sz="0" w:space="0" w:color="auto"/>
          </w:divBdr>
          <w:divsChild>
            <w:div w:id="13866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7908">
      <w:bodyDiv w:val="1"/>
      <w:marLeft w:val="0"/>
      <w:marRight w:val="0"/>
      <w:marTop w:val="0"/>
      <w:marBottom w:val="0"/>
      <w:divBdr>
        <w:top w:val="none" w:sz="0" w:space="0" w:color="auto"/>
        <w:left w:val="none" w:sz="0" w:space="0" w:color="auto"/>
        <w:bottom w:val="none" w:sz="0" w:space="0" w:color="auto"/>
        <w:right w:val="none" w:sz="0" w:space="0" w:color="auto"/>
      </w:divBdr>
      <w:divsChild>
        <w:div w:id="1021513591">
          <w:marLeft w:val="0"/>
          <w:marRight w:val="0"/>
          <w:marTop w:val="0"/>
          <w:marBottom w:val="0"/>
          <w:divBdr>
            <w:top w:val="none" w:sz="0" w:space="0" w:color="auto"/>
            <w:left w:val="none" w:sz="0" w:space="0" w:color="auto"/>
            <w:bottom w:val="none" w:sz="0" w:space="0" w:color="auto"/>
            <w:right w:val="none" w:sz="0" w:space="0" w:color="auto"/>
          </w:divBdr>
          <w:divsChild>
            <w:div w:id="1021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5210">
      <w:bodyDiv w:val="1"/>
      <w:marLeft w:val="0"/>
      <w:marRight w:val="0"/>
      <w:marTop w:val="0"/>
      <w:marBottom w:val="0"/>
      <w:divBdr>
        <w:top w:val="none" w:sz="0" w:space="0" w:color="auto"/>
        <w:left w:val="none" w:sz="0" w:space="0" w:color="auto"/>
        <w:bottom w:val="none" w:sz="0" w:space="0" w:color="auto"/>
        <w:right w:val="none" w:sz="0" w:space="0" w:color="auto"/>
      </w:divBdr>
      <w:divsChild>
        <w:div w:id="1860507015">
          <w:marLeft w:val="0"/>
          <w:marRight w:val="0"/>
          <w:marTop w:val="0"/>
          <w:marBottom w:val="0"/>
          <w:divBdr>
            <w:top w:val="none" w:sz="0" w:space="0" w:color="auto"/>
            <w:left w:val="none" w:sz="0" w:space="0" w:color="auto"/>
            <w:bottom w:val="none" w:sz="0" w:space="0" w:color="auto"/>
            <w:right w:val="none" w:sz="0" w:space="0" w:color="auto"/>
          </w:divBdr>
        </w:div>
      </w:divsChild>
    </w:div>
    <w:div w:id="1502815637">
      <w:bodyDiv w:val="1"/>
      <w:marLeft w:val="0"/>
      <w:marRight w:val="0"/>
      <w:marTop w:val="0"/>
      <w:marBottom w:val="0"/>
      <w:divBdr>
        <w:top w:val="none" w:sz="0" w:space="0" w:color="auto"/>
        <w:left w:val="none" w:sz="0" w:space="0" w:color="auto"/>
        <w:bottom w:val="none" w:sz="0" w:space="0" w:color="auto"/>
        <w:right w:val="none" w:sz="0" w:space="0" w:color="auto"/>
      </w:divBdr>
      <w:divsChild>
        <w:div w:id="1073627606">
          <w:marLeft w:val="0"/>
          <w:marRight w:val="0"/>
          <w:marTop w:val="0"/>
          <w:marBottom w:val="0"/>
          <w:divBdr>
            <w:top w:val="none" w:sz="0" w:space="0" w:color="auto"/>
            <w:left w:val="none" w:sz="0" w:space="0" w:color="auto"/>
            <w:bottom w:val="none" w:sz="0" w:space="0" w:color="auto"/>
            <w:right w:val="none" w:sz="0" w:space="0" w:color="auto"/>
          </w:divBdr>
        </w:div>
      </w:divsChild>
    </w:div>
    <w:div w:id="1520043345">
      <w:bodyDiv w:val="1"/>
      <w:marLeft w:val="0"/>
      <w:marRight w:val="0"/>
      <w:marTop w:val="0"/>
      <w:marBottom w:val="0"/>
      <w:divBdr>
        <w:top w:val="none" w:sz="0" w:space="0" w:color="auto"/>
        <w:left w:val="none" w:sz="0" w:space="0" w:color="auto"/>
        <w:bottom w:val="none" w:sz="0" w:space="0" w:color="auto"/>
        <w:right w:val="none" w:sz="0" w:space="0" w:color="auto"/>
      </w:divBdr>
    </w:div>
    <w:div w:id="1525702772">
      <w:bodyDiv w:val="1"/>
      <w:marLeft w:val="0"/>
      <w:marRight w:val="0"/>
      <w:marTop w:val="0"/>
      <w:marBottom w:val="0"/>
      <w:divBdr>
        <w:top w:val="none" w:sz="0" w:space="0" w:color="auto"/>
        <w:left w:val="none" w:sz="0" w:space="0" w:color="auto"/>
        <w:bottom w:val="none" w:sz="0" w:space="0" w:color="auto"/>
        <w:right w:val="none" w:sz="0" w:space="0" w:color="auto"/>
      </w:divBdr>
      <w:divsChild>
        <w:div w:id="12192998">
          <w:marLeft w:val="0"/>
          <w:marRight w:val="0"/>
          <w:marTop w:val="0"/>
          <w:marBottom w:val="0"/>
          <w:divBdr>
            <w:top w:val="none" w:sz="0" w:space="0" w:color="auto"/>
            <w:left w:val="none" w:sz="0" w:space="0" w:color="auto"/>
            <w:bottom w:val="none" w:sz="0" w:space="0" w:color="auto"/>
            <w:right w:val="none" w:sz="0" w:space="0" w:color="auto"/>
          </w:divBdr>
        </w:div>
        <w:div w:id="2086485127">
          <w:marLeft w:val="0"/>
          <w:marRight w:val="0"/>
          <w:marTop w:val="0"/>
          <w:marBottom w:val="0"/>
          <w:divBdr>
            <w:top w:val="none" w:sz="0" w:space="0" w:color="auto"/>
            <w:left w:val="none" w:sz="0" w:space="0" w:color="auto"/>
            <w:bottom w:val="none" w:sz="0" w:space="0" w:color="auto"/>
            <w:right w:val="none" w:sz="0" w:space="0" w:color="auto"/>
          </w:divBdr>
          <w:divsChild>
            <w:div w:id="468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218">
      <w:bodyDiv w:val="1"/>
      <w:marLeft w:val="0"/>
      <w:marRight w:val="0"/>
      <w:marTop w:val="0"/>
      <w:marBottom w:val="0"/>
      <w:divBdr>
        <w:top w:val="none" w:sz="0" w:space="0" w:color="auto"/>
        <w:left w:val="none" w:sz="0" w:space="0" w:color="auto"/>
        <w:bottom w:val="none" w:sz="0" w:space="0" w:color="auto"/>
        <w:right w:val="none" w:sz="0" w:space="0" w:color="auto"/>
      </w:divBdr>
      <w:divsChild>
        <w:div w:id="39403557">
          <w:marLeft w:val="0"/>
          <w:marRight w:val="0"/>
          <w:marTop w:val="0"/>
          <w:marBottom w:val="0"/>
          <w:divBdr>
            <w:top w:val="none" w:sz="0" w:space="0" w:color="auto"/>
            <w:left w:val="none" w:sz="0" w:space="0" w:color="auto"/>
            <w:bottom w:val="none" w:sz="0" w:space="0" w:color="auto"/>
            <w:right w:val="none" w:sz="0" w:space="0" w:color="auto"/>
          </w:divBdr>
        </w:div>
      </w:divsChild>
    </w:div>
    <w:div w:id="1546984612">
      <w:bodyDiv w:val="1"/>
      <w:marLeft w:val="0"/>
      <w:marRight w:val="0"/>
      <w:marTop w:val="0"/>
      <w:marBottom w:val="0"/>
      <w:divBdr>
        <w:top w:val="none" w:sz="0" w:space="0" w:color="auto"/>
        <w:left w:val="none" w:sz="0" w:space="0" w:color="auto"/>
        <w:bottom w:val="none" w:sz="0" w:space="0" w:color="auto"/>
        <w:right w:val="none" w:sz="0" w:space="0" w:color="auto"/>
      </w:divBdr>
    </w:div>
    <w:div w:id="1557157695">
      <w:bodyDiv w:val="1"/>
      <w:marLeft w:val="0"/>
      <w:marRight w:val="0"/>
      <w:marTop w:val="0"/>
      <w:marBottom w:val="0"/>
      <w:divBdr>
        <w:top w:val="none" w:sz="0" w:space="0" w:color="auto"/>
        <w:left w:val="none" w:sz="0" w:space="0" w:color="auto"/>
        <w:bottom w:val="none" w:sz="0" w:space="0" w:color="auto"/>
        <w:right w:val="none" w:sz="0" w:space="0" w:color="auto"/>
      </w:divBdr>
    </w:div>
    <w:div w:id="1659535070">
      <w:bodyDiv w:val="1"/>
      <w:marLeft w:val="0"/>
      <w:marRight w:val="0"/>
      <w:marTop w:val="0"/>
      <w:marBottom w:val="0"/>
      <w:divBdr>
        <w:top w:val="none" w:sz="0" w:space="0" w:color="auto"/>
        <w:left w:val="none" w:sz="0" w:space="0" w:color="auto"/>
        <w:bottom w:val="none" w:sz="0" w:space="0" w:color="auto"/>
        <w:right w:val="none" w:sz="0" w:space="0" w:color="auto"/>
      </w:divBdr>
      <w:divsChild>
        <w:div w:id="629479431">
          <w:marLeft w:val="0"/>
          <w:marRight w:val="0"/>
          <w:marTop w:val="0"/>
          <w:marBottom w:val="0"/>
          <w:divBdr>
            <w:top w:val="none" w:sz="0" w:space="0" w:color="auto"/>
            <w:left w:val="none" w:sz="0" w:space="0" w:color="auto"/>
            <w:bottom w:val="none" w:sz="0" w:space="0" w:color="auto"/>
            <w:right w:val="none" w:sz="0" w:space="0" w:color="auto"/>
          </w:divBdr>
        </w:div>
      </w:divsChild>
    </w:div>
    <w:div w:id="1700928594">
      <w:bodyDiv w:val="1"/>
      <w:marLeft w:val="0"/>
      <w:marRight w:val="0"/>
      <w:marTop w:val="0"/>
      <w:marBottom w:val="0"/>
      <w:divBdr>
        <w:top w:val="none" w:sz="0" w:space="0" w:color="auto"/>
        <w:left w:val="none" w:sz="0" w:space="0" w:color="auto"/>
        <w:bottom w:val="none" w:sz="0" w:space="0" w:color="auto"/>
        <w:right w:val="none" w:sz="0" w:space="0" w:color="auto"/>
      </w:divBdr>
    </w:div>
    <w:div w:id="1817726077">
      <w:bodyDiv w:val="1"/>
      <w:marLeft w:val="0"/>
      <w:marRight w:val="0"/>
      <w:marTop w:val="0"/>
      <w:marBottom w:val="0"/>
      <w:divBdr>
        <w:top w:val="none" w:sz="0" w:space="0" w:color="auto"/>
        <w:left w:val="none" w:sz="0" w:space="0" w:color="auto"/>
        <w:bottom w:val="none" w:sz="0" w:space="0" w:color="auto"/>
        <w:right w:val="none" w:sz="0" w:space="0" w:color="auto"/>
      </w:divBdr>
      <w:divsChild>
        <w:div w:id="1067607216">
          <w:marLeft w:val="0"/>
          <w:marRight w:val="0"/>
          <w:marTop w:val="0"/>
          <w:marBottom w:val="0"/>
          <w:divBdr>
            <w:top w:val="none" w:sz="0" w:space="0" w:color="auto"/>
            <w:left w:val="none" w:sz="0" w:space="0" w:color="auto"/>
            <w:bottom w:val="none" w:sz="0" w:space="0" w:color="auto"/>
            <w:right w:val="none" w:sz="0" w:space="0" w:color="auto"/>
          </w:divBdr>
          <w:divsChild>
            <w:div w:id="1117220833">
              <w:marLeft w:val="0"/>
              <w:marRight w:val="0"/>
              <w:marTop w:val="0"/>
              <w:marBottom w:val="0"/>
              <w:divBdr>
                <w:top w:val="none" w:sz="0" w:space="0" w:color="auto"/>
                <w:left w:val="none" w:sz="0" w:space="0" w:color="auto"/>
                <w:bottom w:val="none" w:sz="0" w:space="0" w:color="auto"/>
                <w:right w:val="none" w:sz="0" w:space="0" w:color="auto"/>
              </w:divBdr>
            </w:div>
          </w:divsChild>
        </w:div>
        <w:div w:id="1296334272">
          <w:marLeft w:val="0"/>
          <w:marRight w:val="0"/>
          <w:marTop w:val="0"/>
          <w:marBottom w:val="0"/>
          <w:divBdr>
            <w:top w:val="none" w:sz="0" w:space="0" w:color="auto"/>
            <w:left w:val="none" w:sz="0" w:space="0" w:color="auto"/>
            <w:bottom w:val="none" w:sz="0" w:space="0" w:color="auto"/>
            <w:right w:val="none" w:sz="0" w:space="0" w:color="auto"/>
          </w:divBdr>
          <w:divsChild>
            <w:div w:id="1323965598">
              <w:marLeft w:val="0"/>
              <w:marRight w:val="0"/>
              <w:marTop w:val="0"/>
              <w:marBottom w:val="0"/>
              <w:divBdr>
                <w:top w:val="none" w:sz="0" w:space="0" w:color="auto"/>
                <w:left w:val="none" w:sz="0" w:space="0" w:color="auto"/>
                <w:bottom w:val="none" w:sz="0" w:space="0" w:color="auto"/>
                <w:right w:val="none" w:sz="0" w:space="0" w:color="auto"/>
              </w:divBdr>
            </w:div>
            <w:div w:id="1526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236">
      <w:bodyDiv w:val="1"/>
      <w:marLeft w:val="0"/>
      <w:marRight w:val="0"/>
      <w:marTop w:val="0"/>
      <w:marBottom w:val="0"/>
      <w:divBdr>
        <w:top w:val="none" w:sz="0" w:space="0" w:color="auto"/>
        <w:left w:val="none" w:sz="0" w:space="0" w:color="auto"/>
        <w:bottom w:val="none" w:sz="0" w:space="0" w:color="auto"/>
        <w:right w:val="none" w:sz="0" w:space="0" w:color="auto"/>
      </w:divBdr>
      <w:divsChild>
        <w:div w:id="175271703">
          <w:marLeft w:val="0"/>
          <w:marRight w:val="0"/>
          <w:marTop w:val="0"/>
          <w:marBottom w:val="0"/>
          <w:divBdr>
            <w:top w:val="none" w:sz="0" w:space="0" w:color="auto"/>
            <w:left w:val="none" w:sz="0" w:space="0" w:color="auto"/>
            <w:bottom w:val="none" w:sz="0" w:space="0" w:color="auto"/>
            <w:right w:val="none" w:sz="0" w:space="0" w:color="auto"/>
          </w:divBdr>
        </w:div>
      </w:divsChild>
    </w:div>
    <w:div w:id="1845054168">
      <w:bodyDiv w:val="1"/>
      <w:marLeft w:val="0"/>
      <w:marRight w:val="0"/>
      <w:marTop w:val="0"/>
      <w:marBottom w:val="0"/>
      <w:divBdr>
        <w:top w:val="none" w:sz="0" w:space="0" w:color="auto"/>
        <w:left w:val="none" w:sz="0" w:space="0" w:color="auto"/>
        <w:bottom w:val="none" w:sz="0" w:space="0" w:color="auto"/>
        <w:right w:val="none" w:sz="0" w:space="0" w:color="auto"/>
      </w:divBdr>
    </w:div>
    <w:div w:id="1866281898">
      <w:bodyDiv w:val="1"/>
      <w:marLeft w:val="0"/>
      <w:marRight w:val="0"/>
      <w:marTop w:val="0"/>
      <w:marBottom w:val="0"/>
      <w:divBdr>
        <w:top w:val="none" w:sz="0" w:space="0" w:color="auto"/>
        <w:left w:val="none" w:sz="0" w:space="0" w:color="auto"/>
        <w:bottom w:val="none" w:sz="0" w:space="0" w:color="auto"/>
        <w:right w:val="none" w:sz="0" w:space="0" w:color="auto"/>
      </w:divBdr>
    </w:div>
    <w:div w:id="1873153246">
      <w:bodyDiv w:val="1"/>
      <w:marLeft w:val="0"/>
      <w:marRight w:val="0"/>
      <w:marTop w:val="0"/>
      <w:marBottom w:val="0"/>
      <w:divBdr>
        <w:top w:val="none" w:sz="0" w:space="0" w:color="auto"/>
        <w:left w:val="none" w:sz="0" w:space="0" w:color="auto"/>
        <w:bottom w:val="none" w:sz="0" w:space="0" w:color="auto"/>
        <w:right w:val="none" w:sz="0" w:space="0" w:color="auto"/>
      </w:divBdr>
    </w:div>
    <w:div w:id="1962304796">
      <w:bodyDiv w:val="1"/>
      <w:marLeft w:val="0"/>
      <w:marRight w:val="0"/>
      <w:marTop w:val="0"/>
      <w:marBottom w:val="0"/>
      <w:divBdr>
        <w:top w:val="none" w:sz="0" w:space="0" w:color="auto"/>
        <w:left w:val="none" w:sz="0" w:space="0" w:color="auto"/>
        <w:bottom w:val="none" w:sz="0" w:space="0" w:color="auto"/>
        <w:right w:val="none" w:sz="0" w:space="0" w:color="auto"/>
      </w:divBdr>
    </w:div>
    <w:div w:id="2013332153">
      <w:bodyDiv w:val="1"/>
      <w:marLeft w:val="0"/>
      <w:marRight w:val="0"/>
      <w:marTop w:val="0"/>
      <w:marBottom w:val="0"/>
      <w:divBdr>
        <w:top w:val="none" w:sz="0" w:space="0" w:color="auto"/>
        <w:left w:val="none" w:sz="0" w:space="0" w:color="auto"/>
        <w:bottom w:val="none" w:sz="0" w:space="0" w:color="auto"/>
        <w:right w:val="none" w:sz="0" w:space="0" w:color="auto"/>
      </w:divBdr>
      <w:divsChild>
        <w:div w:id="1405181214">
          <w:marLeft w:val="0"/>
          <w:marRight w:val="0"/>
          <w:marTop w:val="0"/>
          <w:marBottom w:val="0"/>
          <w:divBdr>
            <w:top w:val="none" w:sz="0" w:space="0" w:color="auto"/>
            <w:left w:val="none" w:sz="0" w:space="0" w:color="auto"/>
            <w:bottom w:val="none" w:sz="0" w:space="0" w:color="auto"/>
            <w:right w:val="none" w:sz="0" w:space="0" w:color="auto"/>
          </w:divBdr>
        </w:div>
      </w:divsChild>
    </w:div>
    <w:div w:id="2022582827">
      <w:bodyDiv w:val="1"/>
      <w:marLeft w:val="0"/>
      <w:marRight w:val="0"/>
      <w:marTop w:val="0"/>
      <w:marBottom w:val="0"/>
      <w:divBdr>
        <w:top w:val="none" w:sz="0" w:space="0" w:color="auto"/>
        <w:left w:val="none" w:sz="0" w:space="0" w:color="auto"/>
        <w:bottom w:val="none" w:sz="0" w:space="0" w:color="auto"/>
        <w:right w:val="none" w:sz="0" w:space="0" w:color="auto"/>
      </w:divBdr>
      <w:divsChild>
        <w:div w:id="2076314638">
          <w:marLeft w:val="0"/>
          <w:marRight w:val="0"/>
          <w:marTop w:val="0"/>
          <w:marBottom w:val="0"/>
          <w:divBdr>
            <w:top w:val="none" w:sz="0" w:space="0" w:color="auto"/>
            <w:left w:val="none" w:sz="0" w:space="0" w:color="auto"/>
            <w:bottom w:val="none" w:sz="0" w:space="0" w:color="auto"/>
            <w:right w:val="none" w:sz="0" w:space="0" w:color="auto"/>
          </w:divBdr>
          <w:divsChild>
            <w:div w:id="14138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770">
      <w:bodyDiv w:val="1"/>
      <w:marLeft w:val="0"/>
      <w:marRight w:val="0"/>
      <w:marTop w:val="0"/>
      <w:marBottom w:val="0"/>
      <w:divBdr>
        <w:top w:val="none" w:sz="0" w:space="0" w:color="auto"/>
        <w:left w:val="none" w:sz="0" w:space="0" w:color="auto"/>
        <w:bottom w:val="none" w:sz="0" w:space="0" w:color="auto"/>
        <w:right w:val="none" w:sz="0" w:space="0" w:color="auto"/>
      </w:divBdr>
      <w:divsChild>
        <w:div w:id="198319045">
          <w:marLeft w:val="0"/>
          <w:marRight w:val="0"/>
          <w:marTop w:val="0"/>
          <w:marBottom w:val="0"/>
          <w:divBdr>
            <w:top w:val="none" w:sz="0" w:space="0" w:color="auto"/>
            <w:left w:val="none" w:sz="0" w:space="0" w:color="auto"/>
            <w:bottom w:val="none" w:sz="0" w:space="0" w:color="auto"/>
            <w:right w:val="none" w:sz="0" w:space="0" w:color="auto"/>
          </w:divBdr>
          <w:divsChild>
            <w:div w:id="1891958871">
              <w:marLeft w:val="0"/>
              <w:marRight w:val="0"/>
              <w:marTop w:val="0"/>
              <w:marBottom w:val="0"/>
              <w:divBdr>
                <w:top w:val="none" w:sz="0" w:space="0" w:color="auto"/>
                <w:left w:val="none" w:sz="0" w:space="0" w:color="auto"/>
                <w:bottom w:val="none" w:sz="0" w:space="0" w:color="auto"/>
                <w:right w:val="none" w:sz="0" w:space="0" w:color="auto"/>
              </w:divBdr>
            </w:div>
          </w:divsChild>
        </w:div>
        <w:div w:id="622463103">
          <w:marLeft w:val="0"/>
          <w:marRight w:val="0"/>
          <w:marTop w:val="0"/>
          <w:marBottom w:val="0"/>
          <w:divBdr>
            <w:top w:val="none" w:sz="0" w:space="0" w:color="auto"/>
            <w:left w:val="none" w:sz="0" w:space="0" w:color="auto"/>
            <w:bottom w:val="none" w:sz="0" w:space="0" w:color="auto"/>
            <w:right w:val="none" w:sz="0" w:space="0" w:color="auto"/>
          </w:divBdr>
          <w:divsChild>
            <w:div w:id="1015616548">
              <w:marLeft w:val="0"/>
              <w:marRight w:val="0"/>
              <w:marTop w:val="0"/>
              <w:marBottom w:val="0"/>
              <w:divBdr>
                <w:top w:val="none" w:sz="0" w:space="0" w:color="auto"/>
                <w:left w:val="none" w:sz="0" w:space="0" w:color="auto"/>
                <w:bottom w:val="none" w:sz="0" w:space="0" w:color="auto"/>
                <w:right w:val="none" w:sz="0" w:space="0" w:color="auto"/>
              </w:divBdr>
            </w:div>
            <w:div w:id="15938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2182">
      <w:bodyDiv w:val="1"/>
      <w:marLeft w:val="0"/>
      <w:marRight w:val="0"/>
      <w:marTop w:val="0"/>
      <w:marBottom w:val="0"/>
      <w:divBdr>
        <w:top w:val="none" w:sz="0" w:space="0" w:color="auto"/>
        <w:left w:val="none" w:sz="0" w:space="0" w:color="auto"/>
        <w:bottom w:val="none" w:sz="0" w:space="0" w:color="auto"/>
        <w:right w:val="none" w:sz="0" w:space="0" w:color="auto"/>
      </w:divBdr>
      <w:divsChild>
        <w:div w:id="478960663">
          <w:marLeft w:val="0"/>
          <w:marRight w:val="0"/>
          <w:marTop w:val="0"/>
          <w:marBottom w:val="0"/>
          <w:divBdr>
            <w:top w:val="none" w:sz="0" w:space="0" w:color="auto"/>
            <w:left w:val="none" w:sz="0" w:space="0" w:color="auto"/>
            <w:bottom w:val="none" w:sz="0" w:space="0" w:color="auto"/>
            <w:right w:val="none" w:sz="0" w:space="0" w:color="auto"/>
          </w:divBdr>
          <w:divsChild>
            <w:div w:id="1650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7137">
      <w:bodyDiv w:val="1"/>
      <w:marLeft w:val="0"/>
      <w:marRight w:val="0"/>
      <w:marTop w:val="0"/>
      <w:marBottom w:val="0"/>
      <w:divBdr>
        <w:top w:val="none" w:sz="0" w:space="0" w:color="auto"/>
        <w:left w:val="none" w:sz="0" w:space="0" w:color="auto"/>
        <w:bottom w:val="none" w:sz="0" w:space="0" w:color="auto"/>
        <w:right w:val="none" w:sz="0" w:space="0" w:color="auto"/>
      </w:divBdr>
      <w:divsChild>
        <w:div w:id="29959397">
          <w:marLeft w:val="0"/>
          <w:marRight w:val="0"/>
          <w:marTop w:val="0"/>
          <w:marBottom w:val="0"/>
          <w:divBdr>
            <w:top w:val="none" w:sz="0" w:space="0" w:color="auto"/>
            <w:left w:val="none" w:sz="0" w:space="0" w:color="auto"/>
            <w:bottom w:val="none" w:sz="0" w:space="0" w:color="auto"/>
            <w:right w:val="none" w:sz="0" w:space="0" w:color="auto"/>
          </w:divBdr>
          <w:divsChild>
            <w:div w:id="2117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impactsonline.com/" TargetMode="External"/><Relationship Id="rId13" Type="http://schemas.openxmlformats.org/officeDocument/2006/relationships/hyperlink" Target="http://climateimpactsonlin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imateimpactsonli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ch-hilfen.de/words/diagramme.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ik-potsdam.de/pik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klimafolgenonline-bildun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C209-6982-4429-98D9-1E715DE8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4453</Characters>
  <Application>Microsoft Office Word</Application>
  <DocSecurity>0</DocSecurity>
  <Lines>123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Judith-Marie Klatt</dc:creator>
  <cp:lastModifiedBy>Nadin Raedel</cp:lastModifiedBy>
  <cp:revision>10</cp:revision>
  <cp:lastPrinted>2018-02-28T15:31:00Z</cp:lastPrinted>
  <dcterms:created xsi:type="dcterms:W3CDTF">2019-06-28T08:04:00Z</dcterms:created>
  <dcterms:modified xsi:type="dcterms:W3CDTF">2019-10-14T13:27:00Z</dcterms:modified>
</cp:coreProperties>
</file>